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both"/>
        <w:rPr>
          <w:sz w:val="22"/>
          <w:szCs w:val="22"/>
        </w:rPr>
      </w:pPr>
      <w:r>
        <w:rPr>
          <w:rFonts w:ascii="Times New Roman" w:eastAsia="Times New Roman" w:hAnsi="Times New Roman" w:cs="Times New Roman"/>
          <w:sz w:val="22"/>
          <w:szCs w:val="22"/>
        </w:rPr>
        <w:t>Дело № 02-0064/2605/2024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p>
    <w:p>
      <w:pPr>
        <w:spacing w:before="0" w:after="0"/>
        <w:jc w:val="both"/>
        <w:rPr>
          <w:sz w:val="22"/>
          <w:szCs w:val="22"/>
        </w:rPr>
      </w:pPr>
      <w:r>
        <w:rPr>
          <w:rFonts w:ascii="Times New Roman" w:eastAsia="Times New Roman" w:hAnsi="Times New Roman" w:cs="Times New Roman"/>
          <w:sz w:val="22"/>
          <w:szCs w:val="22"/>
        </w:rPr>
        <w:t>УИД: 86MS0060-01-2023-011403-31</w:t>
      </w:r>
    </w:p>
    <w:p>
      <w:pPr>
        <w:spacing w:before="0" w:after="0"/>
        <w:ind w:firstLine="709"/>
        <w:jc w:val="center"/>
        <w:rPr>
          <w:sz w:val="28"/>
          <w:szCs w:val="28"/>
        </w:rPr>
      </w:pPr>
      <w:r>
        <w:rPr>
          <w:rFonts w:ascii="Times New Roman" w:eastAsia="Times New Roman" w:hAnsi="Times New Roman" w:cs="Times New Roman"/>
          <w:sz w:val="28"/>
          <w:szCs w:val="28"/>
        </w:rPr>
        <w:t>РЕШЕНИЕ</w:t>
      </w:r>
    </w:p>
    <w:p>
      <w:pPr>
        <w:spacing w:before="0" w:after="0"/>
        <w:ind w:firstLine="709"/>
        <w:jc w:val="center"/>
        <w:rPr>
          <w:sz w:val="28"/>
          <w:szCs w:val="28"/>
        </w:rPr>
      </w:pPr>
      <w:r>
        <w:rPr>
          <w:rFonts w:ascii="Times New Roman" w:eastAsia="Times New Roman" w:hAnsi="Times New Roman" w:cs="Times New Roman"/>
          <w:sz w:val="28"/>
          <w:szCs w:val="28"/>
        </w:rPr>
        <w:t>именем Российской Федерации</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 марта 2024 года</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 5 Сургутского судебного района города окружного значения Сургута Ханты-Мансийского автономного округа – Югры Зиннурова Т.И., при секретаре Сергачевой К.С.,</w:t>
      </w:r>
    </w:p>
    <w:p>
      <w:pPr>
        <w:spacing w:before="0" w:after="0"/>
        <w:ind w:firstLine="709"/>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гражданское дело по иску Шевченко Алексея Леонидовича к </w:t>
      </w:r>
      <w:r>
        <w:rPr>
          <w:rStyle w:val="cat-OrganizationNamegrp-41rplc-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 расторжении договора о предоставлении независимой гарантии, о взыскании суммы уплаченной по договору, компенсации морального вреда, штрафа в пользу потребителя и судебных расходов, третье лицо </w:t>
      </w:r>
      <w:r>
        <w:rPr>
          <w:rStyle w:val="cat-OrganizationNamegrp-40rplc-9"/>
          <w:rFonts w:ascii="Times New Roman" w:eastAsia="Times New Roman" w:hAnsi="Times New Roman" w:cs="Times New Roman"/>
          <w:sz w:val="28"/>
          <w:szCs w:val="28"/>
        </w:rPr>
        <w:t>наименование организации</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rPr>
          <w:sz w:val="28"/>
          <w:szCs w:val="28"/>
        </w:rPr>
      </w:pPr>
    </w:p>
    <w:p>
      <w:pPr>
        <w:spacing w:before="0" w:after="0"/>
        <w:ind w:right="11"/>
        <w:jc w:val="both"/>
        <w:rPr>
          <w:sz w:val="28"/>
          <w:szCs w:val="28"/>
        </w:rPr>
      </w:pPr>
      <w:r>
        <w:rPr>
          <w:sz w:val="28"/>
          <w:szCs w:val="28"/>
        </w:rPr>
        <w:tab/>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 xml:space="preserve">Шевченко А.Л. </w:t>
      </w:r>
      <w:r>
        <w:rPr>
          <w:rFonts w:ascii="Times New Roman" w:eastAsia="Times New Roman" w:hAnsi="Times New Roman" w:cs="Times New Roman"/>
          <w:sz w:val="28"/>
          <w:szCs w:val="28"/>
        </w:rPr>
        <w:t xml:space="preserve">обратился к ответчику </w:t>
      </w:r>
      <w:r>
        <w:rPr>
          <w:rStyle w:val="cat-OrganizationNamegrp-41rplc-11"/>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иском </w:t>
      </w:r>
      <w:r>
        <w:rPr>
          <w:rFonts w:ascii="Times New Roman" w:eastAsia="Times New Roman" w:hAnsi="Times New Roman" w:cs="Times New Roman"/>
          <w:sz w:val="28"/>
          <w:szCs w:val="28"/>
        </w:rPr>
        <w:t xml:space="preserve">о расторжении договора о предоставлении независимой гарантии, о взыскании суммы уплаченной по договору, компенсации морального вреда, штрафа в пользу потребителя и судебных расходов, третье лицо </w:t>
      </w:r>
      <w:r>
        <w:rPr>
          <w:rStyle w:val="cat-OrganizationNamegrp-40rplc-1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мотивируя свои требования тем, что </w:t>
      </w:r>
      <w:r>
        <w:rPr>
          <w:rFonts w:ascii="Times New Roman" w:eastAsia="Times New Roman" w:hAnsi="Times New Roman" w:cs="Times New Roman"/>
          <w:sz w:val="28"/>
          <w:szCs w:val="28"/>
        </w:rPr>
        <w:t xml:space="preserve">03.11.2023 между ним и </w:t>
      </w:r>
      <w:r>
        <w:rPr>
          <w:rStyle w:val="cat-OrganizationNamegrp-40rplc-14"/>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при покупке автомобиля заключен договор потребительского кредита № 898943849. При оформлении кредитного договора истцу была навязана дополнительная услуга, а именно заключен договор о предоставлении независимой гарантии № 23/53866, составной частью которого является заявление о выдаче независимой гарантии и общие условия договора независимой гарантии, с которыми он не имел возможности ознакомиться. В получении независимой гарантии он не нуждался, поскольку исполнение обязательств по договору обеспечено залогом приобретенного транспортного средства. Указанный договор независимой гарантии он вынужден был подписать, поскольку со слов сотрудника банка иначе ему будет отказано в выдаче кредита.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Следовательно, заключение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8"/>
          <w:szCs w:val="28"/>
        </w:rPr>
        <w:t xml:space="preserve">договора независимой гарантии, была ему навязана сотрудником банка. 14.10.2023 истцом в адрес </w:t>
      </w:r>
      <w:r>
        <w:rPr>
          <w:rStyle w:val="cat-OrganizationNamegrp-42rplc-1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было направлено заявление об отказе в одностороннем порядке от исполнения договора о предоставлении независимой гарантии и было получено ответчиком 18.10.2023. Таким образом считает договор независимой гарантии № 23/53866 прекращен 18.10.2023. Уплаченный в счет оплаты независимой гарантии денежные средства в размере 87380,00 рублей, истцу не возвращены и являются неосновательным обогащением ответчика.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изложенного просит признать расторгнутым договор независимой гарантии № 23/53866 заключенный между истцом и ответчиком </w:t>
      </w:r>
      <w:r>
        <w:rPr>
          <w:rStyle w:val="cat-OrganizationNamegrp-42rplc-2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взыскать с ответчика в пользу истца 87830,00 рублей, компенсацию морального вреда 10000,00 рублей, штраф по закону о защите прав потребителей, проценты за пользование чужими денежными средствами в размере 2178,52 рубля, расходы по оплате юридических услуг 50000,00 рублей.</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судебное заседание не явился, извещен надлежащим образом, просил</w:t>
      </w:r>
      <w:r>
        <w:rPr>
          <w:rFonts w:ascii="Times New Roman" w:eastAsia="Times New Roman" w:hAnsi="Times New Roman" w:cs="Times New Roman"/>
          <w:sz w:val="28"/>
          <w:szCs w:val="28"/>
        </w:rPr>
        <w:t xml:space="preserve"> рассмотреть</w:t>
      </w:r>
      <w:r>
        <w:rPr>
          <w:rFonts w:ascii="Times New Roman" w:eastAsia="Times New Roman" w:hAnsi="Times New Roman" w:cs="Times New Roman"/>
          <w:sz w:val="28"/>
          <w:szCs w:val="28"/>
        </w:rPr>
        <w:t xml:space="preserve"> дело в его</w:t>
      </w:r>
      <w:r>
        <w:rPr>
          <w:rFonts w:ascii="Times New Roman" w:eastAsia="Times New Roman" w:hAnsi="Times New Roman" w:cs="Times New Roman"/>
          <w:sz w:val="28"/>
          <w:szCs w:val="28"/>
        </w:rPr>
        <w:t xml:space="preserve"> отсутствие.</w:t>
      </w:r>
    </w:p>
    <w:p>
      <w:pPr>
        <w:spacing w:before="0" w:after="0"/>
        <w:ind w:firstLine="708"/>
        <w:jc w:val="both"/>
        <w:rPr>
          <w:sz w:val="28"/>
          <w:szCs w:val="28"/>
        </w:rPr>
      </w:pPr>
      <w:r>
        <w:rPr>
          <w:rFonts w:ascii="Times New Roman" w:eastAsia="Times New Roman" w:hAnsi="Times New Roman" w:cs="Times New Roman"/>
          <w:sz w:val="28"/>
          <w:szCs w:val="28"/>
        </w:rPr>
        <w:t>Пред</w:t>
      </w:r>
      <w:r>
        <w:rPr>
          <w:rFonts w:ascii="Times New Roman" w:eastAsia="Times New Roman" w:hAnsi="Times New Roman" w:cs="Times New Roman"/>
          <w:sz w:val="28"/>
          <w:szCs w:val="28"/>
        </w:rPr>
        <w:t xml:space="preserve">ставитель ответчика </w:t>
      </w:r>
      <w:r>
        <w:rPr>
          <w:rStyle w:val="cat-OrganizationNamegrp-42rplc-2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судебное заседание не явился, извещен надлежащим образом, представил суду возражение на исковое заявление, в котором просил в удовлетворен</w:t>
      </w:r>
      <w:r>
        <w:rPr>
          <w:rFonts w:ascii="Times New Roman" w:eastAsia="Times New Roman" w:hAnsi="Times New Roman" w:cs="Times New Roman"/>
          <w:sz w:val="28"/>
          <w:szCs w:val="28"/>
        </w:rPr>
        <w:t xml:space="preserve">ии исковых требований к </w:t>
      </w:r>
      <w:r>
        <w:rPr>
          <w:rStyle w:val="cat-OrganizationNamegrp-42rplc-2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отказать в полном объеме. Свою позицию представитель ответчика мотивиро</w:t>
      </w:r>
      <w:r>
        <w:rPr>
          <w:rFonts w:ascii="Times New Roman" w:eastAsia="Times New Roman" w:hAnsi="Times New Roman" w:cs="Times New Roman"/>
          <w:sz w:val="28"/>
          <w:szCs w:val="28"/>
        </w:rPr>
        <w:t xml:space="preserve">вал тем, что </w:t>
      </w:r>
      <w:r>
        <w:rPr>
          <w:rFonts w:ascii="Times New Roman" w:eastAsia="Times New Roman" w:hAnsi="Times New Roman" w:cs="Times New Roman"/>
          <w:sz w:val="28"/>
          <w:szCs w:val="28"/>
        </w:rPr>
        <w:t>03.10.2023</w:t>
      </w:r>
      <w:r>
        <w:rPr>
          <w:rFonts w:ascii="Times New Roman" w:eastAsia="Times New Roman" w:hAnsi="Times New Roman" w:cs="Times New Roman"/>
          <w:sz w:val="28"/>
          <w:szCs w:val="28"/>
        </w:rPr>
        <w:t xml:space="preserve"> между </w:t>
      </w:r>
      <w:r>
        <w:rPr>
          <w:rStyle w:val="cat-OrganizationNamegrp-42rplc-2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 истцом был заключен договор независимой гарантии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53856</w:t>
      </w:r>
      <w:r>
        <w:rPr>
          <w:rFonts w:ascii="Times New Roman" w:eastAsia="Times New Roman" w:hAnsi="Times New Roman" w:cs="Times New Roman"/>
          <w:sz w:val="28"/>
          <w:szCs w:val="28"/>
        </w:rPr>
        <w:t xml:space="preserve"> для обеспечения гарантии по кредитному договору</w:t>
      </w:r>
      <w:r>
        <w:rPr>
          <w:rFonts w:ascii="Times New Roman" w:eastAsia="Times New Roman" w:hAnsi="Times New Roman" w:cs="Times New Roman"/>
          <w:sz w:val="28"/>
          <w:szCs w:val="28"/>
        </w:rPr>
        <w:t xml:space="preserve">. Данный договор не является договором возмездного оказания услуг, в связи с чем спорные правоотношения не подлежат регулированию в рамках </w:t>
      </w:r>
      <w:r>
        <w:rPr>
          <w:rFonts w:ascii="Times New Roman" w:eastAsia="Times New Roman" w:hAnsi="Times New Roman" w:cs="Times New Roman"/>
          <w:sz w:val="28"/>
          <w:szCs w:val="28"/>
        </w:rPr>
        <w:t xml:space="preserve">главы 39 ГК РФ, а также </w:t>
      </w:r>
      <w:r>
        <w:rPr>
          <w:rFonts w:ascii="Times New Roman" w:eastAsia="Times New Roman" w:hAnsi="Times New Roman" w:cs="Times New Roman"/>
          <w:sz w:val="28"/>
          <w:szCs w:val="28"/>
        </w:rPr>
        <w:t>положе</w:t>
      </w:r>
      <w:r>
        <w:rPr>
          <w:rFonts w:ascii="Times New Roman" w:eastAsia="Times New Roman" w:hAnsi="Times New Roman" w:cs="Times New Roman"/>
          <w:sz w:val="28"/>
          <w:szCs w:val="28"/>
        </w:rPr>
        <w:t xml:space="preserve">ний </w:t>
      </w:r>
      <w:r>
        <w:rPr>
          <w:rFonts w:ascii="Times New Roman" w:eastAsia="Times New Roman" w:hAnsi="Times New Roman" w:cs="Times New Roman"/>
          <w:sz w:val="28"/>
          <w:szCs w:val="28"/>
        </w:rPr>
        <w:t>Закона о защите прав потребите</w:t>
      </w:r>
      <w:r>
        <w:rPr>
          <w:rFonts w:ascii="Times New Roman" w:eastAsia="Times New Roman" w:hAnsi="Times New Roman" w:cs="Times New Roman"/>
          <w:sz w:val="28"/>
          <w:szCs w:val="28"/>
        </w:rPr>
        <w:t>лей</w:t>
      </w:r>
      <w:r>
        <w:rPr>
          <w:rFonts w:ascii="Times New Roman" w:eastAsia="Times New Roman" w:hAnsi="Times New Roman" w:cs="Times New Roman"/>
          <w:sz w:val="28"/>
          <w:szCs w:val="28"/>
        </w:rPr>
        <w:t>. Согласно ст.421 ГК РФ граждане и юридические лица свободны в заключении договора.</w:t>
      </w:r>
      <w:r>
        <w:rPr>
          <w:rFonts w:ascii="Times New Roman" w:eastAsia="Times New Roman" w:hAnsi="Times New Roman" w:cs="Times New Roman"/>
          <w:sz w:val="28"/>
          <w:szCs w:val="28"/>
        </w:rPr>
        <w:t xml:space="preserve"> Действующим законодательством не предусмотрен односторонний отказ прин</w:t>
      </w:r>
      <w:r>
        <w:rPr>
          <w:rFonts w:ascii="Times New Roman" w:eastAsia="Times New Roman" w:hAnsi="Times New Roman" w:cs="Times New Roman"/>
          <w:sz w:val="28"/>
          <w:szCs w:val="28"/>
        </w:rPr>
        <w:t>ц</w:t>
      </w:r>
      <w:r>
        <w:rPr>
          <w:rFonts w:ascii="Times New Roman" w:eastAsia="Times New Roman" w:hAnsi="Times New Roman" w:cs="Times New Roman"/>
          <w:sz w:val="28"/>
          <w:szCs w:val="28"/>
        </w:rPr>
        <w:t>ипала от исполненного договора независимой гаранти</w:t>
      </w:r>
      <w:r>
        <w:rPr>
          <w:rFonts w:ascii="Times New Roman" w:eastAsia="Times New Roman" w:hAnsi="Times New Roman" w:cs="Times New Roman"/>
          <w:sz w:val="28"/>
          <w:szCs w:val="28"/>
        </w:rPr>
        <w:t>и и возврат денежных средств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указал что </w:t>
      </w:r>
      <w:r>
        <w:rPr>
          <w:rStyle w:val="cat-OrganizationNamegrp-42rplc-3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03.11.2022 передало бенефициару </w:t>
      </w:r>
      <w:r>
        <w:rPr>
          <w:rStyle w:val="cat-OrganizationNamegrp-40rplc-3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по адресу электронной почты, письмо с вложением скан-копии заявления о выдаче независимой гарантии, то есть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исполнено в полном объеме свои обязательства по договору.</w:t>
      </w:r>
    </w:p>
    <w:p>
      <w:pPr>
        <w:spacing w:before="0" w:after="0"/>
        <w:ind w:firstLine="708"/>
        <w:jc w:val="both"/>
        <w:rPr>
          <w:sz w:val="28"/>
          <w:szCs w:val="28"/>
        </w:rPr>
      </w:pPr>
      <w:r>
        <w:rPr>
          <w:rFonts w:ascii="Times New Roman" w:eastAsia="Times New Roman" w:hAnsi="Times New Roman" w:cs="Times New Roman"/>
          <w:sz w:val="28"/>
          <w:szCs w:val="28"/>
        </w:rPr>
        <w:t xml:space="preserve">Представитель третьего лица </w:t>
      </w:r>
      <w:r>
        <w:rPr>
          <w:rStyle w:val="cat-OrganizationNamegrp-40rplc-3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судебное заседание не явился о времени и месте судебного заседания извещен надлежащим образом предоставил отзыв на исковое заявление, согласно, которому пояснил,</w:t>
      </w:r>
      <w:r>
        <w:rPr>
          <w:rFonts w:ascii="Times New Roman" w:eastAsia="Times New Roman" w:hAnsi="Times New Roman" w:cs="Times New Roman"/>
          <w:sz w:val="28"/>
          <w:szCs w:val="28"/>
        </w:rPr>
        <w:t xml:space="preserve"> что между Шевченко А.Л. и </w:t>
      </w:r>
      <w:r>
        <w:rPr>
          <w:rStyle w:val="cat-OrganizationNamegrp-40rplc-3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имеются отношения по договору, открытому в рамках продукта карта рассрочки «Халва» 2.0 кредитный № </w:t>
      </w:r>
      <w:r>
        <w:rPr>
          <w:rStyle w:val="cat-UserDefinedgrp-48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03.10.2023. Договоры между Банком и </w:t>
      </w:r>
      <w:r>
        <w:rPr>
          <w:rStyle w:val="cat-OrganizationNamegrp-43rplc-3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отсутствуют.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Банк не является стороной по договору с </w:t>
      </w:r>
      <w:r>
        <w:rPr>
          <w:rStyle w:val="cat-OrganizationNamegrp-43rplc-3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Договор независимой гарантии является услугой дилерского центра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При указанных обстоятельствах суд рас</w:t>
      </w:r>
      <w:r>
        <w:rPr>
          <w:rFonts w:ascii="Times New Roman" w:eastAsia="Times New Roman" w:hAnsi="Times New Roman" w:cs="Times New Roman"/>
          <w:sz w:val="28"/>
          <w:szCs w:val="28"/>
        </w:rPr>
        <w:t>смотрел дело в отсут</w:t>
      </w:r>
      <w:r>
        <w:rPr>
          <w:rFonts w:ascii="Times New Roman" w:eastAsia="Times New Roman" w:hAnsi="Times New Roman" w:cs="Times New Roman"/>
          <w:sz w:val="28"/>
          <w:szCs w:val="28"/>
        </w:rPr>
        <w:t>ствие истца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представителя ответчика</w:t>
      </w:r>
      <w:r>
        <w:rPr>
          <w:rFonts w:ascii="Times New Roman" w:eastAsia="Times New Roman" w:hAnsi="Times New Roman" w:cs="Times New Roman"/>
          <w:sz w:val="28"/>
          <w:szCs w:val="28"/>
        </w:rPr>
        <w:t xml:space="preserve"> и представителя третьего лица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соответствии с ч.</w:t>
      </w: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5 ст.167 Гражданского процессуального кодекса Российской Федерации (далее ГПК РФ).</w:t>
      </w:r>
    </w:p>
    <w:p>
      <w:pPr>
        <w:spacing w:before="0" w:after="0"/>
        <w:ind w:firstLine="708"/>
        <w:jc w:val="both"/>
        <w:rPr>
          <w:sz w:val="28"/>
          <w:szCs w:val="28"/>
        </w:rPr>
      </w:pPr>
      <w:r>
        <w:rPr>
          <w:rFonts w:ascii="Times New Roman" w:eastAsia="Times New Roman" w:hAnsi="Times New Roman" w:cs="Times New Roman"/>
          <w:sz w:val="28"/>
          <w:szCs w:val="28"/>
        </w:rPr>
        <w:t>Изучив материалы дела, суд пришел к следующим выводам.</w:t>
      </w:r>
    </w:p>
    <w:p>
      <w:pPr>
        <w:spacing w:before="0" w:after="0"/>
        <w:ind w:firstLine="720"/>
        <w:jc w:val="both"/>
        <w:rPr>
          <w:sz w:val="28"/>
          <w:szCs w:val="28"/>
        </w:rPr>
      </w:pPr>
      <w:r>
        <w:rPr>
          <w:rFonts w:ascii="Times New Roman" w:eastAsia="Times New Roman" w:hAnsi="Times New Roman" w:cs="Times New Roman"/>
          <w:sz w:val="28"/>
          <w:szCs w:val="28"/>
        </w:rPr>
        <w:t xml:space="preserve">На основании </w:t>
      </w:r>
      <w:hyperlink r:id="rId4" w:history="1">
        <w:r>
          <w:rPr>
            <w:rFonts w:ascii="Times New Roman" w:eastAsia="Times New Roman" w:hAnsi="Times New Roman" w:cs="Times New Roman"/>
            <w:color w:val="0000EE"/>
            <w:sz w:val="28"/>
            <w:szCs w:val="28"/>
          </w:rPr>
          <w:t>статей 309</w:t>
        </w:r>
      </w:hyperlink>
      <w:r>
        <w:rPr>
          <w:rFonts w:ascii="Times New Roman" w:eastAsia="Times New Roman" w:hAnsi="Times New Roman" w:cs="Times New Roman"/>
          <w:sz w:val="28"/>
          <w:szCs w:val="28"/>
        </w:rPr>
        <w:t xml:space="preserve"> и </w:t>
      </w:r>
      <w:hyperlink r:id="rId5" w:history="1">
        <w:r>
          <w:rPr>
            <w:rFonts w:ascii="Times New Roman" w:eastAsia="Times New Roman" w:hAnsi="Times New Roman" w:cs="Times New Roman"/>
            <w:color w:val="0000EE"/>
            <w:sz w:val="28"/>
            <w:szCs w:val="28"/>
          </w:rPr>
          <w:t>310</w:t>
        </w:r>
      </w:hyperlink>
      <w:r>
        <w:rPr>
          <w:rFonts w:ascii="Times New Roman" w:eastAsia="Times New Roman" w:hAnsi="Times New Roman" w:cs="Times New Roman"/>
          <w:sz w:val="28"/>
          <w:szCs w:val="28"/>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pPr>
        <w:spacing w:before="0" w:after="0"/>
        <w:ind w:firstLine="720"/>
        <w:jc w:val="both"/>
        <w:rPr>
          <w:sz w:val="28"/>
          <w:szCs w:val="28"/>
        </w:rPr>
      </w:pPr>
      <w:r>
        <w:rPr>
          <w:rFonts w:ascii="Times New Roman" w:eastAsia="Times New Roman" w:hAnsi="Times New Roman" w:cs="Times New Roman"/>
          <w:sz w:val="28"/>
          <w:szCs w:val="28"/>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w:t>
      </w:r>
      <w:hyperlink r:id="rId6" w:history="1">
        <w:r>
          <w:rPr>
            <w:rFonts w:ascii="Times New Roman" w:eastAsia="Times New Roman" w:hAnsi="Times New Roman" w:cs="Times New Roman"/>
            <w:color w:val="0000EE"/>
            <w:sz w:val="28"/>
            <w:szCs w:val="28"/>
          </w:rPr>
          <w:t>Гражданским кодексом</w:t>
        </w:r>
      </w:hyperlink>
      <w:r>
        <w:rPr>
          <w:rFonts w:ascii="Times New Roman" w:eastAsia="Times New Roman" w:hAnsi="Times New Roman" w:cs="Times New Roman"/>
          <w:sz w:val="28"/>
          <w:szCs w:val="28"/>
        </w:rPr>
        <w:t xml:space="preserve"> Российской Федерации, другими законами или иными правовыми актами.</w:t>
      </w:r>
    </w:p>
    <w:p>
      <w:pPr>
        <w:spacing w:before="0" w:after="0"/>
        <w:ind w:firstLine="720"/>
        <w:jc w:val="both"/>
        <w:rPr>
          <w:sz w:val="28"/>
          <w:szCs w:val="28"/>
        </w:rPr>
      </w:pPr>
      <w:r>
        <w:rPr>
          <w:rFonts w:ascii="Times New Roman" w:eastAsia="Times New Roman" w:hAnsi="Times New Roman" w:cs="Times New Roman"/>
          <w:sz w:val="28"/>
          <w:szCs w:val="28"/>
        </w:rPr>
        <w:t xml:space="preserve">Исходя из статьи 32 Закона Российской Федерации </w:t>
      </w:r>
      <w:r>
        <w:rPr>
          <w:rFonts w:ascii="Times New Roman" w:eastAsia="Times New Roman" w:hAnsi="Times New Roman" w:cs="Times New Roman"/>
          <w:sz w:val="28"/>
          <w:szCs w:val="28"/>
        </w:rPr>
        <w:t>от дата</w:t>
      </w:r>
      <w:r>
        <w:rPr>
          <w:rFonts w:ascii="Times New Roman" w:eastAsia="Times New Roman" w:hAnsi="Times New Roman" w:cs="Times New Roman"/>
          <w:sz w:val="28"/>
          <w:szCs w:val="28"/>
        </w:rPr>
        <w:t xml:space="preserve"> N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spacing w:before="0" w:after="0"/>
        <w:ind w:firstLine="720"/>
        <w:jc w:val="both"/>
        <w:rPr>
          <w:sz w:val="28"/>
          <w:szCs w:val="28"/>
        </w:rPr>
      </w:pPr>
      <w:hyperlink r:id="rId7" w:history="1">
        <w:r>
          <w:rPr>
            <w:rFonts w:ascii="Times New Roman" w:eastAsia="Times New Roman" w:hAnsi="Times New Roman" w:cs="Times New Roman"/>
            <w:color w:val="0000EE"/>
            <w:sz w:val="28"/>
            <w:szCs w:val="28"/>
          </w:rPr>
          <w:t>Статьей 15</w:t>
        </w:r>
      </w:hyperlink>
      <w:r>
        <w:rPr>
          <w:rFonts w:ascii="Times New Roman" w:eastAsia="Times New Roman" w:hAnsi="Times New Roman" w:cs="Times New Roman"/>
          <w:sz w:val="28"/>
          <w:szCs w:val="28"/>
        </w:rPr>
        <w:t xml:space="preserve"> Закона Российской Федерации "О защите прав потребителей" предусмотрено, что моральный вред, причиненный потребителю вследствие </w:t>
      </w:r>
      <w:r>
        <w:rPr>
          <w:rFonts w:ascii="Times New Roman" w:eastAsia="Times New Roman" w:hAnsi="Times New Roman" w:cs="Times New Roman"/>
          <w:sz w:val="28"/>
          <w:szCs w:val="28"/>
        </w:rPr>
        <w:t>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spacing w:before="0" w:after="0"/>
        <w:ind w:firstLine="720"/>
        <w:jc w:val="both"/>
        <w:rPr>
          <w:sz w:val="28"/>
          <w:szCs w:val="28"/>
        </w:rPr>
      </w:pPr>
      <w:r>
        <w:rPr>
          <w:rFonts w:ascii="Times New Roman" w:eastAsia="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pPr>
        <w:spacing w:before="0" w:after="0"/>
        <w:ind w:firstLine="720"/>
        <w:jc w:val="both"/>
        <w:rPr>
          <w:sz w:val="28"/>
          <w:szCs w:val="28"/>
        </w:rPr>
      </w:pPr>
      <w:r>
        <w:rPr>
          <w:rFonts w:ascii="Times New Roman" w:eastAsia="Times New Roman" w:hAnsi="Times New Roman" w:cs="Times New Roman"/>
          <w:sz w:val="28"/>
          <w:szCs w:val="28"/>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hyperlink r:id="rId8" w:history="1">
        <w:r>
          <w:rPr>
            <w:rFonts w:ascii="Times New Roman" w:eastAsia="Times New Roman" w:hAnsi="Times New Roman" w:cs="Times New Roman"/>
            <w:color w:val="0000EE"/>
            <w:sz w:val="28"/>
            <w:szCs w:val="28"/>
          </w:rPr>
          <w:t>пункт 6 статьи 13</w:t>
        </w:r>
      </w:hyperlink>
      <w:r>
        <w:rPr>
          <w:rFonts w:ascii="Times New Roman" w:eastAsia="Times New Roman" w:hAnsi="Times New Roman" w:cs="Times New Roman"/>
          <w:sz w:val="28"/>
          <w:szCs w:val="28"/>
        </w:rPr>
        <w:t xml:space="preserve"> Закона Российской Федерации "О защите прав потребителей").</w:t>
      </w:r>
    </w:p>
    <w:p>
      <w:pPr>
        <w:spacing w:before="0" w:after="0"/>
        <w:ind w:firstLine="720"/>
        <w:jc w:val="both"/>
        <w:rPr>
          <w:sz w:val="28"/>
          <w:szCs w:val="28"/>
        </w:rPr>
      </w:pPr>
      <w:r>
        <w:rPr>
          <w:rFonts w:ascii="Times New Roman" w:eastAsia="Times New Roman" w:hAnsi="Times New Roman" w:cs="Times New Roman"/>
          <w:sz w:val="28"/>
          <w:szCs w:val="28"/>
        </w:rPr>
        <w:t xml:space="preserve">Судом установлено и следует из материалов дела следует, что дата между </w:t>
      </w:r>
      <w:r>
        <w:rPr>
          <w:rStyle w:val="cat-OrganizationNamegrp-40rplc-4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был заключен договор</w:t>
      </w:r>
      <w:r>
        <w:rPr>
          <w:rFonts w:ascii="Times New Roman" w:eastAsia="Times New Roman" w:hAnsi="Times New Roman" w:cs="Times New Roman"/>
          <w:sz w:val="28"/>
          <w:szCs w:val="28"/>
        </w:rPr>
        <w:t xml:space="preserve"> потребительского кредита </w:t>
      </w:r>
      <w:r>
        <w:rPr>
          <w:rFonts w:ascii="Times New Roman" w:eastAsia="Times New Roman" w:hAnsi="Times New Roman" w:cs="Times New Roman"/>
          <w:sz w:val="28"/>
          <w:szCs w:val="28"/>
        </w:rPr>
        <w:t>№ 8989435849 от 03.10.2023</w:t>
      </w:r>
      <w:r>
        <w:rPr>
          <w:rFonts w:ascii="Times New Roman" w:eastAsia="Times New Roman" w:hAnsi="Times New Roman" w:cs="Times New Roman"/>
          <w:sz w:val="28"/>
          <w:szCs w:val="28"/>
        </w:rPr>
        <w:t xml:space="preserve">, по условиям которого истцу был предоставлен кредит в размере </w:t>
      </w:r>
      <w:r>
        <w:rPr>
          <w:rFonts w:ascii="Times New Roman" w:eastAsia="Times New Roman" w:hAnsi="Times New Roman" w:cs="Times New Roman"/>
          <w:sz w:val="28"/>
          <w:szCs w:val="28"/>
        </w:rPr>
        <w:t>682180</w:t>
      </w:r>
      <w:r>
        <w:rPr>
          <w:rFonts w:ascii="Times New Roman" w:eastAsia="Times New Roman" w:hAnsi="Times New Roman" w:cs="Times New Roman"/>
          <w:sz w:val="28"/>
          <w:szCs w:val="28"/>
        </w:rPr>
        <w:t xml:space="preserve"> руб. до 03.10.202</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Согласно пункту 11 </w:t>
      </w:r>
      <w:r>
        <w:rPr>
          <w:rFonts w:ascii="Times New Roman" w:eastAsia="Times New Roman" w:hAnsi="Times New Roman" w:cs="Times New Roman"/>
          <w:sz w:val="28"/>
          <w:szCs w:val="28"/>
        </w:rPr>
        <w:t>заявления-оферты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договору потребительского </w:t>
      </w:r>
      <w:r>
        <w:rPr>
          <w:rFonts w:ascii="Times New Roman" w:eastAsia="Times New Roman" w:hAnsi="Times New Roman" w:cs="Times New Roman"/>
          <w:sz w:val="28"/>
          <w:szCs w:val="28"/>
        </w:rPr>
        <w:t>кредит</w:t>
      </w:r>
      <w:r>
        <w:rPr>
          <w:rFonts w:ascii="Times New Roman" w:eastAsia="Times New Roman" w:hAnsi="Times New Roman" w:cs="Times New Roman"/>
          <w:sz w:val="28"/>
          <w:szCs w:val="28"/>
        </w:rPr>
        <w:t>а, кредит</w:t>
      </w:r>
      <w:r>
        <w:rPr>
          <w:rFonts w:ascii="Times New Roman" w:eastAsia="Times New Roman" w:hAnsi="Times New Roman" w:cs="Times New Roman"/>
          <w:sz w:val="28"/>
          <w:szCs w:val="28"/>
        </w:rPr>
        <w:t xml:space="preserve"> был предоставлен для оплаты транспортного средства с индивидуальными признаками согласно п. 10 ИУ.</w:t>
      </w:r>
    </w:p>
    <w:p>
      <w:pPr>
        <w:spacing w:before="0" w:after="0"/>
        <w:ind w:firstLine="720"/>
        <w:jc w:val="both"/>
        <w:rPr>
          <w:sz w:val="28"/>
          <w:szCs w:val="28"/>
        </w:rPr>
      </w:pPr>
      <w:r>
        <w:rPr>
          <w:rFonts w:ascii="Times New Roman" w:eastAsia="Times New Roman" w:hAnsi="Times New Roman" w:cs="Times New Roman"/>
          <w:sz w:val="28"/>
          <w:szCs w:val="28"/>
        </w:rPr>
        <w:t xml:space="preserve">Одновременно с оформлением кредитного договора на основании заявления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между ним и ответчиком </w:t>
      </w:r>
      <w:r>
        <w:rPr>
          <w:rStyle w:val="cat-OrganizationNamegrp-44rplc-4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был заключен договор о предоставлении независимой гарантии. Стоимость предоставления независимой гарантии составила </w:t>
      </w:r>
      <w:r>
        <w:rPr>
          <w:rFonts w:ascii="Times New Roman" w:eastAsia="Times New Roman" w:hAnsi="Times New Roman" w:cs="Times New Roman"/>
          <w:sz w:val="28"/>
          <w:szCs w:val="28"/>
        </w:rPr>
        <w:t>87380,00 рублей</w:t>
      </w:r>
      <w:r>
        <w:rPr>
          <w:rFonts w:ascii="Times New Roman" w:eastAsia="Times New Roman" w:hAnsi="Times New Roman" w:cs="Times New Roman"/>
          <w:sz w:val="28"/>
          <w:szCs w:val="28"/>
        </w:rPr>
        <w:t xml:space="preserve"> и была оплачена за счет предоставленных по вышеназванному кредитному договору кредитных средств, и согласно </w:t>
      </w:r>
      <w:r>
        <w:rPr>
          <w:rFonts w:ascii="Times New Roman" w:eastAsia="Times New Roman" w:hAnsi="Times New Roman" w:cs="Times New Roman"/>
          <w:sz w:val="28"/>
          <w:szCs w:val="28"/>
        </w:rPr>
        <w:t>платежному поручению № 47681401561 от 03.10.2023</w:t>
      </w:r>
      <w:r>
        <w:rPr>
          <w:rFonts w:ascii="Times New Roman" w:eastAsia="Times New Roman" w:hAnsi="Times New Roman" w:cs="Times New Roman"/>
          <w:sz w:val="28"/>
          <w:szCs w:val="28"/>
        </w:rPr>
        <w:t xml:space="preserve"> была </w:t>
      </w:r>
      <w:r>
        <w:rPr>
          <w:rFonts w:ascii="Times New Roman" w:eastAsia="Times New Roman" w:hAnsi="Times New Roman" w:cs="Times New Roman"/>
          <w:sz w:val="28"/>
          <w:szCs w:val="28"/>
        </w:rPr>
        <w:t>перечислена</w:t>
      </w:r>
      <w:r>
        <w:rPr>
          <w:rFonts w:ascii="Times New Roman" w:eastAsia="Times New Roman" w:hAnsi="Times New Roman" w:cs="Times New Roman"/>
          <w:sz w:val="28"/>
          <w:szCs w:val="28"/>
        </w:rPr>
        <w:t xml:space="preserve">  </w:t>
      </w:r>
      <w:r>
        <w:rPr>
          <w:rStyle w:val="cat-OrganizationNamegrp-44rplc-4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Срок действия гарантии установлен с момента ее выдачи </w:t>
      </w:r>
      <w:r>
        <w:rPr>
          <w:rFonts w:ascii="Times New Roman" w:eastAsia="Times New Roman" w:hAnsi="Times New Roman" w:cs="Times New Roman"/>
          <w:sz w:val="28"/>
          <w:szCs w:val="28"/>
        </w:rPr>
        <w:t>03.10.2023</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03.10.2024</w:t>
      </w:r>
      <w:r>
        <w:rPr>
          <w:rFonts w:ascii="Times New Roman" w:eastAsia="Times New Roman" w:hAnsi="Times New Roman" w:cs="Times New Roman"/>
          <w:sz w:val="28"/>
          <w:szCs w:val="28"/>
        </w:rPr>
        <w:t xml:space="preserve">. Выгодоприобретателем по договору является </w:t>
      </w:r>
      <w:r>
        <w:rPr>
          <w:rStyle w:val="cat-OrganizationNamegrp-40rplc-5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Условия заключенного между </w:t>
      </w:r>
      <w:r>
        <w:rPr>
          <w:rStyle w:val="cat-OrganizationNamegrp-40rplc-5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кредитного договора </w:t>
      </w:r>
      <w:r>
        <w:rPr>
          <w:rFonts w:ascii="Times New Roman" w:eastAsia="Times New Roman" w:hAnsi="Times New Roman" w:cs="Times New Roman"/>
          <w:sz w:val="28"/>
          <w:szCs w:val="28"/>
        </w:rPr>
        <w:t>№ 8989435849 от 03.10.2023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содержат обязанности заемщика заключить договор с ответчиком о предоставлении независимой гарантии. Доказательств того, что отказ истца от заключения договора независимой гарантии мог повлечь отказ Банка в заключении с ним кредитного договора либо увеличение ставки по кредиту </w:t>
      </w:r>
      <w:r>
        <w:rPr>
          <w:rFonts w:ascii="Times New Roman" w:eastAsia="Times New Roman" w:hAnsi="Times New Roman" w:cs="Times New Roman"/>
          <w:sz w:val="28"/>
          <w:szCs w:val="28"/>
        </w:rPr>
        <w:t>в деле</w:t>
      </w:r>
      <w:r>
        <w:rPr>
          <w:rFonts w:ascii="Times New Roman" w:eastAsia="Times New Roman" w:hAnsi="Times New Roman" w:cs="Times New Roman"/>
          <w:sz w:val="28"/>
          <w:szCs w:val="28"/>
        </w:rPr>
        <w:t xml:space="preserve"> отсутствуют.</w:t>
      </w:r>
    </w:p>
    <w:p>
      <w:pPr>
        <w:spacing w:before="0" w:after="0"/>
        <w:ind w:firstLine="720"/>
        <w:jc w:val="both"/>
        <w:rPr>
          <w:sz w:val="28"/>
          <w:szCs w:val="28"/>
        </w:rPr>
      </w:pPr>
      <w:r>
        <w:rPr>
          <w:rFonts w:ascii="Times New Roman" w:eastAsia="Times New Roman" w:hAnsi="Times New Roman" w:cs="Times New Roman"/>
          <w:sz w:val="28"/>
          <w:szCs w:val="28"/>
        </w:rPr>
        <w:t>14.10.2023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истцом в адрес </w:t>
      </w:r>
      <w:r>
        <w:rPr>
          <w:rStyle w:val="cat-OrganizationNamegrp-44rplc-5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было направлено заявление об одностороннем отказе от исполнения договора независимой гарантии и возврате уплаченных по нему денежных средств, полученное последним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.10.2023</w:t>
      </w:r>
      <w:r>
        <w:rPr>
          <w:rFonts w:ascii="Times New Roman" w:eastAsia="Times New Roman" w:hAnsi="Times New Roman" w:cs="Times New Roman"/>
          <w:sz w:val="28"/>
          <w:szCs w:val="28"/>
        </w:rPr>
        <w:t>, что подтверждается представленным в материалах дела отчетом об отслеживании отправления с почтовым идентификатором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ED</w:t>
      </w:r>
      <w:r>
        <w:rPr>
          <w:rFonts w:ascii="Times New Roman" w:eastAsia="Times New Roman" w:hAnsi="Times New Roman" w:cs="Times New Roman"/>
          <w:sz w:val="28"/>
          <w:szCs w:val="28"/>
        </w:rPr>
        <w:t>278295590</w:t>
      </w:r>
      <w:r>
        <w:rPr>
          <w:rFonts w:ascii="Times New Roman" w:eastAsia="Times New Roman" w:hAnsi="Times New Roman" w:cs="Times New Roman"/>
          <w:sz w:val="28"/>
          <w:szCs w:val="28"/>
        </w:rPr>
        <w:t>RU</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 29-30,43-49).</w:t>
      </w:r>
    </w:p>
    <w:p>
      <w:pPr>
        <w:spacing w:before="0" w:after="0"/>
        <w:ind w:firstLine="720"/>
        <w:jc w:val="both"/>
        <w:rPr>
          <w:sz w:val="28"/>
          <w:szCs w:val="28"/>
        </w:rPr>
      </w:pPr>
      <w:r>
        <w:rPr>
          <w:rStyle w:val="cat-OrganizationNamegrp-44rplc-5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отказало в выплате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ссылаясь на то, что договор о предоставлении независимой гарантии N </w:t>
      </w:r>
      <w:r>
        <w:rPr>
          <w:rFonts w:ascii="Times New Roman" w:eastAsia="Times New Roman" w:hAnsi="Times New Roman" w:cs="Times New Roman"/>
          <w:sz w:val="28"/>
          <w:szCs w:val="28"/>
        </w:rPr>
        <w:t>23/53866</w:t>
      </w:r>
      <w:r>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03.10.2023</w:t>
      </w:r>
      <w:r>
        <w:rPr>
          <w:rFonts w:ascii="Times New Roman" w:eastAsia="Times New Roman" w:hAnsi="Times New Roman" w:cs="Times New Roman"/>
          <w:sz w:val="28"/>
          <w:szCs w:val="28"/>
        </w:rPr>
        <w:t xml:space="preserve"> ими исполнен.</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ответу </w:t>
      </w:r>
      <w:r>
        <w:rPr>
          <w:rStyle w:val="cat-OrganizationNamegrp-40rplc-6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№55768063 от 25.01.2024 в адрес банка от </w:t>
      </w:r>
      <w:r>
        <w:rPr>
          <w:rStyle w:val="cat-OrganizationNamegrp-45rplc-64"/>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заявления о выдачи независимой гарантии № 23/53866 не поступало. (л.д.90)</w:t>
      </w:r>
    </w:p>
    <w:p>
      <w:pPr>
        <w:spacing w:before="0" w:after="0"/>
        <w:ind w:firstLine="720"/>
        <w:jc w:val="both"/>
        <w:rPr>
          <w:sz w:val="28"/>
          <w:szCs w:val="28"/>
        </w:rPr>
      </w:pPr>
      <w:r>
        <w:rPr>
          <w:rFonts w:ascii="Times New Roman" w:eastAsia="Times New Roman" w:hAnsi="Times New Roman" w:cs="Times New Roman"/>
          <w:sz w:val="28"/>
          <w:szCs w:val="28"/>
        </w:rPr>
        <w:t xml:space="preserve">Поскольку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воспользовался своим правом и отказался от исполнения, заключенного с </w:t>
      </w:r>
      <w:r>
        <w:rPr>
          <w:rStyle w:val="cat-OrganizationNamegrp-44rplc-6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договора, а ответчик не представил доказательств фактических затрат по его исполнению, у ответчика отсутствуют основания для удержания денежных средств в отсутствие равноценного встречного предоставления.</w:t>
      </w:r>
    </w:p>
    <w:p>
      <w:pPr>
        <w:spacing w:before="0" w:after="0"/>
        <w:ind w:firstLine="720"/>
        <w:jc w:val="both"/>
        <w:rPr>
          <w:sz w:val="28"/>
          <w:szCs w:val="28"/>
        </w:rPr>
      </w:pPr>
      <w:hyperlink r:id="rId9" w:history="1">
        <w:r>
          <w:rPr>
            <w:rFonts w:ascii="Times New Roman" w:eastAsia="Times New Roman" w:hAnsi="Times New Roman" w:cs="Times New Roman"/>
            <w:color w:val="0000EE"/>
            <w:sz w:val="28"/>
            <w:szCs w:val="28"/>
          </w:rPr>
          <w:t>Пунктом 1 статьи 421</w:t>
        </w:r>
      </w:hyperlink>
      <w:r>
        <w:rPr>
          <w:rFonts w:ascii="Times New Roman" w:eastAsia="Times New Roman" w:hAnsi="Times New Roman" w:cs="Times New Roman"/>
          <w:sz w:val="28"/>
          <w:szCs w:val="28"/>
        </w:rPr>
        <w:t xml:space="preserve"> Гражданского кодекса Российской Федерации установлено, что граждане и юридические лица свободны в заключении договора.</w:t>
      </w:r>
    </w:p>
    <w:p>
      <w:pPr>
        <w:spacing w:before="0" w:after="0"/>
        <w:ind w:firstLine="720"/>
        <w:jc w:val="both"/>
        <w:rPr>
          <w:sz w:val="28"/>
          <w:szCs w:val="28"/>
        </w:rPr>
      </w:pPr>
      <w:r>
        <w:rPr>
          <w:rFonts w:ascii="Times New Roman" w:eastAsia="Times New Roman" w:hAnsi="Times New Roman" w:cs="Times New Roman"/>
          <w:sz w:val="28"/>
          <w:szCs w:val="28"/>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(пункт 4 Гражданского кодекса Российской Федерации).</w:t>
      </w:r>
    </w:p>
    <w:p>
      <w:pPr>
        <w:spacing w:before="0" w:after="0"/>
        <w:ind w:firstLine="720"/>
        <w:jc w:val="both"/>
        <w:rPr>
          <w:sz w:val="28"/>
          <w:szCs w:val="28"/>
        </w:rPr>
      </w:pPr>
      <w:r>
        <w:rPr>
          <w:rFonts w:ascii="Times New Roman" w:eastAsia="Times New Roman" w:hAnsi="Times New Roman" w:cs="Times New Roman"/>
          <w:sz w:val="28"/>
          <w:szCs w:val="28"/>
        </w:rPr>
        <w:t xml:space="preserve">При этом </w:t>
      </w:r>
      <w:hyperlink r:id="rId10" w:history="1">
        <w:r>
          <w:rPr>
            <w:rFonts w:ascii="Times New Roman" w:eastAsia="Times New Roman" w:hAnsi="Times New Roman" w:cs="Times New Roman"/>
            <w:color w:val="0000EE"/>
            <w:sz w:val="28"/>
            <w:szCs w:val="28"/>
          </w:rPr>
          <w:t>пунктом 3 статьи 421</w:t>
        </w:r>
      </w:hyperlink>
      <w:r>
        <w:rPr>
          <w:rFonts w:ascii="Times New Roman" w:eastAsia="Times New Roman" w:hAnsi="Times New Roman" w:cs="Times New Roman"/>
          <w:sz w:val="28"/>
          <w:szCs w:val="28"/>
        </w:rPr>
        <w:t xml:space="preserve"> Гражданского кодекса Российской Федерации установлено, что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spacing w:before="0" w:after="0"/>
        <w:ind w:firstLine="720"/>
        <w:jc w:val="both"/>
        <w:rPr>
          <w:sz w:val="28"/>
          <w:szCs w:val="28"/>
        </w:rPr>
      </w:pPr>
      <w:hyperlink r:id="rId11" w:history="1">
        <w:r>
          <w:rPr>
            <w:rFonts w:ascii="Times New Roman" w:eastAsia="Times New Roman" w:hAnsi="Times New Roman" w:cs="Times New Roman"/>
            <w:color w:val="0000EE"/>
            <w:sz w:val="28"/>
            <w:szCs w:val="28"/>
          </w:rPr>
          <w:t>Пунктами 1</w:t>
        </w:r>
      </w:hyperlink>
      <w:r>
        <w:rPr>
          <w:rFonts w:ascii="Times New Roman" w:eastAsia="Times New Roman" w:hAnsi="Times New Roman" w:cs="Times New Roman"/>
          <w:sz w:val="28"/>
          <w:szCs w:val="28"/>
        </w:rPr>
        <w:t xml:space="preserve"> и </w:t>
      </w:r>
      <w:hyperlink r:id="rId12" w:history="1">
        <w:r>
          <w:rPr>
            <w:rFonts w:ascii="Times New Roman" w:eastAsia="Times New Roman" w:hAnsi="Times New Roman" w:cs="Times New Roman"/>
            <w:color w:val="0000EE"/>
            <w:sz w:val="28"/>
            <w:szCs w:val="28"/>
          </w:rPr>
          <w:t>2 статьи 368</w:t>
        </w:r>
      </w:hyperlink>
      <w:r>
        <w:rPr>
          <w:rFonts w:ascii="Times New Roman" w:eastAsia="Times New Roman" w:hAnsi="Times New Roman" w:cs="Times New Roman"/>
          <w:sz w:val="28"/>
          <w:szCs w:val="28"/>
        </w:rPr>
        <w:t xml:space="preserve"> Гражданского кодекса Российской Федерации предусмотрено, что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spacing w:before="0" w:after="0"/>
        <w:ind w:firstLine="720"/>
        <w:jc w:val="both"/>
        <w:rPr>
          <w:sz w:val="28"/>
          <w:szCs w:val="28"/>
        </w:rPr>
      </w:pPr>
      <w:r>
        <w:rPr>
          <w:rFonts w:ascii="Times New Roman" w:eastAsia="Times New Roman" w:hAnsi="Times New Roman" w:cs="Times New Roman"/>
          <w:sz w:val="28"/>
          <w:szCs w:val="28"/>
        </w:rPr>
        <w:t>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pPr>
        <w:spacing w:before="0" w:after="0"/>
        <w:ind w:firstLine="720"/>
        <w:jc w:val="both"/>
        <w:rPr>
          <w:sz w:val="28"/>
          <w:szCs w:val="28"/>
        </w:rPr>
      </w:pPr>
      <w:r>
        <w:rPr>
          <w:rFonts w:ascii="Times New Roman" w:eastAsia="Times New Roman" w:hAnsi="Times New Roman" w:cs="Times New Roman"/>
          <w:sz w:val="28"/>
          <w:szCs w:val="28"/>
        </w:rPr>
        <w:t xml:space="preserve">В соответствии со </w:t>
      </w:r>
      <w:hyperlink r:id="rId13" w:history="1">
        <w:r>
          <w:rPr>
            <w:rFonts w:ascii="Times New Roman" w:eastAsia="Times New Roman" w:hAnsi="Times New Roman" w:cs="Times New Roman"/>
            <w:color w:val="0000EE"/>
            <w:sz w:val="28"/>
            <w:szCs w:val="28"/>
          </w:rPr>
          <w:t>статьей 373</w:t>
        </w:r>
      </w:hyperlink>
      <w:r>
        <w:rPr>
          <w:rFonts w:ascii="Times New Roman" w:eastAsia="Times New Roman" w:hAnsi="Times New Roman" w:cs="Times New Roman"/>
          <w:sz w:val="28"/>
          <w:szCs w:val="28"/>
        </w:rPr>
        <w:t xml:space="preserve"> Гражданского кодекса Российской Федерации независимая гарантия вступает в силу с момента ее отправки (передачи) гарантом, если в гарантии не предусмотрено иное.</w:t>
      </w:r>
    </w:p>
    <w:p>
      <w:pPr>
        <w:spacing w:before="0" w:after="0"/>
        <w:ind w:firstLine="720"/>
        <w:jc w:val="both"/>
        <w:rPr>
          <w:sz w:val="28"/>
          <w:szCs w:val="28"/>
        </w:rPr>
      </w:pPr>
      <w:r>
        <w:rPr>
          <w:rFonts w:ascii="Times New Roman" w:eastAsia="Times New Roman" w:hAnsi="Times New Roman" w:cs="Times New Roman"/>
          <w:sz w:val="28"/>
          <w:szCs w:val="28"/>
        </w:rPr>
        <w:t xml:space="preserve">Как разъяснено в пункте 1 постановления Пленума Верховного Суда Российской Федерации от дата N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w:t>
      </w:r>
      <w:r>
        <w:rPr>
          <w:rFonts w:ascii="Times New Roman" w:eastAsia="Times New Roman" w:hAnsi="Times New Roman" w:cs="Times New Roman"/>
          <w:sz w:val="28"/>
          <w:szCs w:val="28"/>
        </w:rPr>
        <w:t xml:space="preserve">услуг, являются отношениями, регулируемыми </w:t>
      </w:r>
      <w:hyperlink r:id="rId6" w:history="1">
        <w:r>
          <w:rPr>
            <w:rFonts w:ascii="Times New Roman" w:eastAsia="Times New Roman" w:hAnsi="Times New Roman" w:cs="Times New Roman"/>
            <w:color w:val="0000EE"/>
            <w:sz w:val="28"/>
            <w:szCs w:val="28"/>
          </w:rPr>
          <w:t>Гражданским кодексом</w:t>
        </w:r>
      </w:hyperlink>
      <w:r>
        <w:rPr>
          <w:rFonts w:ascii="Times New Roman" w:eastAsia="Times New Roman" w:hAnsi="Times New Roman" w:cs="Times New Roman"/>
          <w:sz w:val="28"/>
          <w:szCs w:val="28"/>
        </w:rPr>
        <w:t xml:space="preserve"> Российской Федерации, </w:t>
      </w:r>
      <w:hyperlink r:id="rId14" w:history="1">
        <w:r>
          <w:rPr>
            <w:rFonts w:ascii="Times New Roman" w:eastAsia="Times New Roman" w:hAnsi="Times New Roman" w:cs="Times New Roman"/>
            <w:color w:val="0000EE"/>
            <w:sz w:val="28"/>
            <w:szCs w:val="28"/>
          </w:rPr>
          <w:t>Законом</w:t>
        </w:r>
      </w:hyperlink>
      <w:r>
        <w:rPr>
          <w:rFonts w:ascii="Times New Roman" w:eastAsia="Times New Roman" w:hAnsi="Times New Roman" w:cs="Times New Roman"/>
          <w:sz w:val="28"/>
          <w:szCs w:val="28"/>
        </w:rPr>
        <w:t xml:space="preserve">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материалам дела,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тветчик</w:t>
      </w:r>
      <w:r>
        <w:rPr>
          <w:rFonts w:ascii="Times New Roman" w:eastAsia="Times New Roman" w:hAnsi="Times New Roman" w:cs="Times New Roman"/>
          <w:sz w:val="28"/>
          <w:szCs w:val="28"/>
        </w:rPr>
        <w:t xml:space="preserve"> </w:t>
      </w:r>
      <w:r>
        <w:rPr>
          <w:rStyle w:val="cat-OrganizationNamegrp-42rplc-6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являе</w:t>
      </w:r>
      <w:r>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юридическим лицом</w:t>
      </w:r>
      <w:r>
        <w:rPr>
          <w:rFonts w:ascii="Times New Roman" w:eastAsia="Times New Roman" w:hAnsi="Times New Roman" w:cs="Times New Roman"/>
          <w:sz w:val="28"/>
          <w:szCs w:val="28"/>
        </w:rPr>
        <w:t>, зарегистрированным в установленном законом порядке, о чем свидетельствует вы</w:t>
      </w:r>
      <w:r>
        <w:rPr>
          <w:rFonts w:ascii="Times New Roman" w:eastAsia="Times New Roman" w:hAnsi="Times New Roman" w:cs="Times New Roman"/>
          <w:sz w:val="28"/>
          <w:szCs w:val="28"/>
        </w:rPr>
        <w:t>писка</w:t>
      </w:r>
      <w:r>
        <w:rPr>
          <w:rFonts w:ascii="Times New Roman" w:eastAsia="Times New Roman" w:hAnsi="Times New Roman" w:cs="Times New Roman"/>
          <w:sz w:val="28"/>
          <w:szCs w:val="28"/>
        </w:rPr>
        <w:t xml:space="preserve"> из Единого государственного реестра юридиче</w:t>
      </w:r>
      <w:r>
        <w:rPr>
          <w:rFonts w:ascii="Times New Roman" w:eastAsia="Times New Roman" w:hAnsi="Times New Roman" w:cs="Times New Roman"/>
          <w:sz w:val="28"/>
          <w:szCs w:val="28"/>
        </w:rPr>
        <w:t>ских лиц (57-58)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20"/>
        <w:jc w:val="both"/>
        <w:rPr>
          <w:sz w:val="28"/>
          <w:szCs w:val="28"/>
        </w:rPr>
      </w:pPr>
      <w:r>
        <w:rPr>
          <w:rFonts w:ascii="Times New Roman" w:eastAsia="Times New Roman" w:hAnsi="Times New Roman" w:cs="Times New Roman"/>
          <w:sz w:val="28"/>
          <w:szCs w:val="28"/>
        </w:rPr>
        <w:t xml:space="preserve">Из содержания заявления истца о выдаче независимой гарантии следует, что </w:t>
      </w:r>
      <w:r>
        <w:rPr>
          <w:rFonts w:ascii="Times New Roman" w:eastAsia="Times New Roman" w:hAnsi="Times New Roman" w:cs="Times New Roman"/>
          <w:sz w:val="28"/>
          <w:szCs w:val="28"/>
        </w:rPr>
        <w:t>Шевенко А.Л</w:t>
      </w:r>
      <w:r>
        <w:rPr>
          <w:rFonts w:ascii="Times New Roman" w:eastAsia="Times New Roman" w:hAnsi="Times New Roman" w:cs="Times New Roman"/>
          <w:sz w:val="28"/>
          <w:szCs w:val="28"/>
        </w:rPr>
        <w:t xml:space="preserve">. просил акцептовать его предложение о выдаче гарантии на основании общих условий договора о предоставлении независимой гарантии </w:t>
      </w:r>
      <w:r>
        <w:rPr>
          <w:rStyle w:val="cat-OrganizationNamegrp-44rplc-6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(далее - Общие условия).</w:t>
      </w:r>
    </w:p>
    <w:p>
      <w:pPr>
        <w:spacing w:before="0" w:after="0"/>
        <w:ind w:firstLine="720"/>
        <w:jc w:val="both"/>
        <w:rPr>
          <w:sz w:val="28"/>
          <w:szCs w:val="28"/>
        </w:rPr>
      </w:pPr>
      <w:r>
        <w:rPr>
          <w:rFonts w:ascii="Times New Roman" w:eastAsia="Times New Roman" w:hAnsi="Times New Roman" w:cs="Times New Roman"/>
          <w:sz w:val="28"/>
          <w:szCs w:val="28"/>
        </w:rPr>
        <w:t xml:space="preserve">В силу пунктов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1.2., 1.4. и 1.5. Общих условий гарант обязался предоставить независимую гарантию в обеспечение исполнения обязательств должника по кредитному договору, заключенному между должником и кредитором, в соответствии с условиями договора, а должник обязался оплатить выдачу независимой гарантии.</w:t>
      </w:r>
    </w:p>
    <w:p>
      <w:pPr>
        <w:spacing w:before="0" w:after="0"/>
        <w:ind w:firstLine="720"/>
        <w:jc w:val="both"/>
        <w:rPr>
          <w:sz w:val="28"/>
          <w:szCs w:val="28"/>
        </w:rPr>
      </w:pPr>
      <w:r>
        <w:rPr>
          <w:rFonts w:ascii="Times New Roman" w:eastAsia="Times New Roman" w:hAnsi="Times New Roman" w:cs="Times New Roman"/>
          <w:sz w:val="28"/>
          <w:szCs w:val="28"/>
        </w:rPr>
        <w:t>Договор состоит из Общих условий и заявления.</w:t>
      </w:r>
    </w:p>
    <w:p>
      <w:pPr>
        <w:spacing w:before="0" w:after="0"/>
        <w:ind w:firstLine="720"/>
        <w:jc w:val="both"/>
        <w:rPr>
          <w:sz w:val="28"/>
          <w:szCs w:val="28"/>
        </w:rPr>
      </w:pPr>
      <w:r>
        <w:rPr>
          <w:rFonts w:ascii="Times New Roman" w:eastAsia="Times New Roman" w:hAnsi="Times New Roman" w:cs="Times New Roman"/>
          <w:sz w:val="28"/>
          <w:szCs w:val="28"/>
        </w:rPr>
        <w:t>Акцептом оферты должника является действие гаранта по выполнению условий договора, а именно направление кредитору независимой гарантии в обеспечение исполнения обязательств должника по кредитному договору.</w:t>
      </w:r>
    </w:p>
    <w:p>
      <w:pPr>
        <w:spacing w:before="0" w:after="0"/>
        <w:ind w:firstLine="720"/>
        <w:jc w:val="both"/>
        <w:rPr>
          <w:sz w:val="28"/>
          <w:szCs w:val="28"/>
        </w:rPr>
      </w:pPr>
      <w:r>
        <w:rPr>
          <w:rFonts w:ascii="Times New Roman" w:eastAsia="Times New Roman" w:hAnsi="Times New Roman" w:cs="Times New Roman"/>
          <w:sz w:val="28"/>
          <w:szCs w:val="28"/>
        </w:rPr>
        <w:t>Договор считает исполненным гарантом с момента направления кредитору независимой гарантии.</w:t>
      </w:r>
    </w:p>
    <w:p>
      <w:pPr>
        <w:spacing w:before="0" w:after="0"/>
        <w:ind w:firstLine="720"/>
        <w:jc w:val="both"/>
        <w:rPr>
          <w:sz w:val="28"/>
          <w:szCs w:val="28"/>
        </w:rPr>
      </w:pPr>
      <w:r>
        <w:rPr>
          <w:rFonts w:ascii="Times New Roman" w:eastAsia="Times New Roman" w:hAnsi="Times New Roman" w:cs="Times New Roman"/>
          <w:sz w:val="28"/>
          <w:szCs w:val="28"/>
        </w:rPr>
        <w:t xml:space="preserve">Таким образом, предметом рассматриваемого договора о предоставлении независимой гарантии является право потребовать от </w:t>
      </w:r>
      <w:r>
        <w:rPr>
          <w:rStyle w:val="cat-OrganizationNamegrp-44rplc-7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исполнения обязательств по кредитному договору в полном или ограниченном размере при наступлении предусмотренных договором обстоятельств.</w:t>
      </w:r>
    </w:p>
    <w:p>
      <w:pPr>
        <w:spacing w:before="0" w:after="0"/>
        <w:ind w:firstLine="720"/>
        <w:jc w:val="both"/>
        <w:rPr>
          <w:sz w:val="28"/>
          <w:szCs w:val="28"/>
        </w:rPr>
      </w:pP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xml:space="preserve">. за право заявить такие требования в течение срока действия договора уплатил </w:t>
      </w:r>
      <w:r>
        <w:rPr>
          <w:rFonts w:ascii="Times New Roman" w:eastAsia="Times New Roman" w:hAnsi="Times New Roman" w:cs="Times New Roman"/>
          <w:sz w:val="28"/>
          <w:szCs w:val="28"/>
        </w:rPr>
        <w:t>87380,00 рублей</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Проанализировав условия договора, суд приходит к выводу о том, что он содержит в себе не только элементы независимой гарантии, но и элементы договора оказания услуг, поскольку предоставление обществом независимой гарантии само по себе является услугой, предоставление же банку обеспечения по просьбе должника и выплата кредитору определенной денежной суммы по существу также является услугой, а потому к договору подлежат применению правила, регулирующие возмездное оказание услуг и предусмотренные </w:t>
      </w:r>
      <w:hyperlink r:id="rId15" w:history="1">
        <w:r>
          <w:rPr>
            <w:rFonts w:ascii="Times New Roman" w:eastAsia="Times New Roman" w:hAnsi="Times New Roman" w:cs="Times New Roman"/>
            <w:color w:val="0000EE"/>
            <w:sz w:val="28"/>
            <w:szCs w:val="28"/>
          </w:rPr>
          <w:t>главой 39</w:t>
        </w:r>
      </w:hyperlink>
      <w:r>
        <w:rPr>
          <w:rFonts w:ascii="Times New Roman" w:eastAsia="Times New Roman" w:hAnsi="Times New Roman" w:cs="Times New Roman"/>
          <w:sz w:val="28"/>
          <w:szCs w:val="28"/>
        </w:rPr>
        <w:t xml:space="preserve"> Гражданского кодекса Российской Федерации.</w:t>
      </w:r>
    </w:p>
    <w:p>
      <w:pPr>
        <w:spacing w:before="0" w:after="0"/>
        <w:ind w:firstLine="720"/>
        <w:jc w:val="both"/>
        <w:rPr>
          <w:sz w:val="28"/>
          <w:szCs w:val="28"/>
        </w:rPr>
      </w:pPr>
      <w:r>
        <w:rPr>
          <w:rFonts w:ascii="Times New Roman" w:eastAsia="Times New Roman" w:hAnsi="Times New Roman" w:cs="Times New Roman"/>
          <w:sz w:val="28"/>
          <w:szCs w:val="28"/>
        </w:rPr>
        <w:t xml:space="preserve">Поскольку договор заключен между гражданином - потребителем услуг и юридическим лицом - исполнителем, то к отношениям сторон также применяется и </w:t>
      </w:r>
      <w:hyperlink r:id="rId14" w:history="1">
        <w:r>
          <w:rPr>
            <w:rFonts w:ascii="Times New Roman" w:eastAsia="Times New Roman" w:hAnsi="Times New Roman" w:cs="Times New Roman"/>
            <w:color w:val="0000EE"/>
            <w:sz w:val="28"/>
            <w:szCs w:val="28"/>
          </w:rPr>
          <w:t>Закона</w:t>
        </w:r>
      </w:hyperlink>
      <w:r>
        <w:rPr>
          <w:rFonts w:ascii="Times New Roman" w:eastAsia="Times New Roman" w:hAnsi="Times New Roman" w:cs="Times New Roman"/>
          <w:sz w:val="28"/>
          <w:szCs w:val="28"/>
        </w:rPr>
        <w:t xml:space="preserve"> Российской Федерации "О защите прав потребителей".</w:t>
      </w:r>
    </w:p>
    <w:p>
      <w:pPr>
        <w:spacing w:before="0" w:after="0"/>
        <w:ind w:firstLine="720"/>
        <w:jc w:val="both"/>
        <w:rPr>
          <w:sz w:val="28"/>
          <w:szCs w:val="28"/>
        </w:rPr>
      </w:pPr>
      <w:r>
        <w:rPr>
          <w:rFonts w:ascii="Times New Roman" w:eastAsia="Times New Roman" w:hAnsi="Times New Roman" w:cs="Times New Roman"/>
          <w:sz w:val="28"/>
          <w:szCs w:val="28"/>
        </w:rPr>
        <w:t xml:space="preserve">Соответственно, суд признает несостоятельными доводы </w:t>
      </w:r>
      <w:r>
        <w:rPr>
          <w:rStyle w:val="cat-OrganizationNamegrp-44rplc-7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 том, что к возникшим правоотношениям не применимо законодательство о защите прав потребителей, поскольку истец не является заказчиком услуги по смыслу </w:t>
      </w:r>
      <w:hyperlink r:id="rId16" w:history="1">
        <w:r>
          <w:rPr>
            <w:rFonts w:ascii="Times New Roman" w:eastAsia="Times New Roman" w:hAnsi="Times New Roman" w:cs="Times New Roman"/>
            <w:color w:val="0000EE"/>
            <w:sz w:val="28"/>
            <w:szCs w:val="28"/>
          </w:rPr>
          <w:t>статьи 779</w:t>
        </w:r>
      </w:hyperlink>
      <w:r>
        <w:rPr>
          <w:rFonts w:ascii="Times New Roman" w:eastAsia="Times New Roman" w:hAnsi="Times New Roman" w:cs="Times New Roman"/>
          <w:sz w:val="28"/>
          <w:szCs w:val="28"/>
        </w:rPr>
        <w:t xml:space="preserve"> Гражданского кодекса Российской Федерации.</w:t>
      </w:r>
    </w:p>
    <w:p>
      <w:pPr>
        <w:spacing w:before="0" w:after="0"/>
        <w:ind w:firstLine="720"/>
        <w:jc w:val="both"/>
        <w:rPr>
          <w:sz w:val="28"/>
          <w:szCs w:val="28"/>
        </w:rPr>
      </w:pPr>
      <w:r>
        <w:rPr>
          <w:rFonts w:ascii="Times New Roman" w:eastAsia="Times New Roman" w:hAnsi="Times New Roman" w:cs="Times New Roman"/>
          <w:sz w:val="28"/>
          <w:szCs w:val="28"/>
        </w:rPr>
        <w:t xml:space="preserve">В соответствии с </w:t>
      </w:r>
      <w:hyperlink r:id="rId17" w:history="1">
        <w:r>
          <w:rPr>
            <w:rFonts w:ascii="Times New Roman" w:eastAsia="Times New Roman" w:hAnsi="Times New Roman" w:cs="Times New Roman"/>
            <w:color w:val="0000EE"/>
            <w:sz w:val="28"/>
            <w:szCs w:val="28"/>
          </w:rPr>
          <w:t>пунктом 1 статьи 779</w:t>
        </w:r>
      </w:hyperlink>
      <w:r>
        <w:rPr>
          <w:rFonts w:ascii="Times New Roman" w:eastAsia="Times New Roman" w:hAnsi="Times New Roman" w:cs="Times New Roman"/>
          <w:sz w:val="28"/>
          <w:szCs w:val="28"/>
        </w:rPr>
        <w:t xml:space="preserve">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spacing w:before="0" w:after="0"/>
        <w:ind w:firstLine="720"/>
        <w:jc w:val="both"/>
        <w:rPr>
          <w:sz w:val="28"/>
          <w:szCs w:val="28"/>
        </w:rPr>
      </w:pPr>
      <w:r>
        <w:rPr>
          <w:rFonts w:ascii="Times New Roman" w:eastAsia="Times New Roman" w:hAnsi="Times New Roman" w:cs="Times New Roman"/>
          <w:sz w:val="28"/>
          <w:szCs w:val="28"/>
        </w:rPr>
        <w:t xml:space="preserve">Суд также отмечает, что заключенный между сторонами договор является договором присоединения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 </w:t>
      </w:r>
      <w:hyperlink r:id="rId18" w:history="1">
        <w:r>
          <w:rPr>
            <w:rFonts w:ascii="Times New Roman" w:eastAsia="Times New Roman" w:hAnsi="Times New Roman" w:cs="Times New Roman"/>
            <w:color w:val="0000EE"/>
            <w:sz w:val="28"/>
            <w:szCs w:val="28"/>
          </w:rPr>
          <w:t>пункт 1 статьи 428</w:t>
        </w:r>
      </w:hyperlink>
      <w:r>
        <w:rPr>
          <w:rFonts w:ascii="Times New Roman" w:eastAsia="Times New Roman" w:hAnsi="Times New Roman" w:cs="Times New Roman"/>
          <w:sz w:val="28"/>
          <w:szCs w:val="28"/>
        </w:rPr>
        <w:t xml:space="preserve"> Гражданского кодекса Российской Федерации).</w:t>
      </w:r>
    </w:p>
    <w:p>
      <w:pPr>
        <w:spacing w:before="0" w:after="0"/>
        <w:ind w:firstLine="720"/>
        <w:jc w:val="both"/>
        <w:rPr>
          <w:sz w:val="28"/>
          <w:szCs w:val="28"/>
        </w:rPr>
      </w:pPr>
      <w:r>
        <w:rPr>
          <w:rFonts w:ascii="Times New Roman" w:eastAsia="Times New Roman" w:hAnsi="Times New Roman" w:cs="Times New Roman"/>
          <w:sz w:val="28"/>
          <w:szCs w:val="28"/>
        </w:rPr>
        <w:t xml:space="preserve">Из содержания статьи 16 Закона Российской Федерации от дата N 2300-1 "О защите прав потребителей" следует, что условия договора, одной из сторон которого является потребитель, могут признаны недействительными и в том случае, если такие условия хотя и установлены законом или иными правовыми актами, однако в силу </w:t>
      </w:r>
      <w:hyperlink r:id="rId19" w:history="1">
        <w:r>
          <w:rPr>
            <w:rFonts w:ascii="Times New Roman" w:eastAsia="Times New Roman" w:hAnsi="Times New Roman" w:cs="Times New Roman"/>
            <w:color w:val="0000EE"/>
            <w:sz w:val="28"/>
            <w:szCs w:val="28"/>
          </w:rPr>
          <w:t>статьи 1 (пункты 3</w:t>
        </w:r>
      </w:hyperlink>
      <w:r>
        <w:rPr>
          <w:rFonts w:ascii="Times New Roman" w:eastAsia="Times New Roman" w:hAnsi="Times New Roman" w:cs="Times New Roman"/>
          <w:sz w:val="28"/>
          <w:szCs w:val="28"/>
        </w:rPr>
        <w:t xml:space="preserve">, </w:t>
      </w:r>
      <w:hyperlink r:id="rId20" w:history="1">
        <w:r>
          <w:rPr>
            <w:rFonts w:ascii="Times New Roman" w:eastAsia="Times New Roman" w:hAnsi="Times New Roman" w:cs="Times New Roman"/>
            <w:color w:val="0000EE"/>
            <w:sz w:val="28"/>
            <w:szCs w:val="28"/>
          </w:rPr>
          <w:t>4)</w:t>
        </w:r>
      </w:hyperlink>
      <w:r>
        <w:rPr>
          <w:rFonts w:ascii="Times New Roman" w:eastAsia="Times New Roman" w:hAnsi="Times New Roman" w:cs="Times New Roman"/>
          <w:sz w:val="28"/>
          <w:szCs w:val="28"/>
        </w:rPr>
        <w:t xml:space="preserve"> Гражданского кодекса Российской Федерации могут быть квалифицированы как ущемляющие права потребителя.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spacing w:before="0" w:after="0"/>
        <w:ind w:firstLine="720"/>
        <w:jc w:val="both"/>
        <w:rPr>
          <w:sz w:val="28"/>
          <w:szCs w:val="28"/>
        </w:rPr>
      </w:pPr>
      <w:r>
        <w:rPr>
          <w:rFonts w:ascii="Times New Roman" w:eastAsia="Times New Roman" w:hAnsi="Times New Roman" w:cs="Times New Roman"/>
          <w:sz w:val="28"/>
          <w:szCs w:val="28"/>
        </w:rPr>
        <w:t>Действительно, условия заключенного между сторонами договора не входят в противоречие с конкретными нормативно установленными запретами и приведенными выше нормами права, регулирующими отношения по выдаче независимой гарантии. Но вместе с тем в отношениях с профессиональным участником рынка истец при присоединении к договору был лишен возможности влиять на его содержание, находясь в условиях объективного неравенства в силу профессионализма и доминирующего положения ответчика.</w:t>
      </w:r>
    </w:p>
    <w:p>
      <w:pPr>
        <w:spacing w:before="0" w:after="0"/>
        <w:ind w:firstLine="720"/>
        <w:jc w:val="both"/>
        <w:rPr>
          <w:sz w:val="28"/>
          <w:szCs w:val="28"/>
        </w:rPr>
      </w:pPr>
      <w:r>
        <w:rPr>
          <w:rFonts w:ascii="Times New Roman" w:eastAsia="Times New Roman" w:hAnsi="Times New Roman" w:cs="Times New Roman"/>
          <w:sz w:val="28"/>
          <w:szCs w:val="28"/>
        </w:rPr>
        <w:t xml:space="preserve">В свою очередь, </w:t>
      </w:r>
      <w:hyperlink r:id="rId21" w:history="1">
        <w:r>
          <w:rPr>
            <w:rFonts w:ascii="Times New Roman" w:eastAsia="Times New Roman" w:hAnsi="Times New Roman" w:cs="Times New Roman"/>
            <w:color w:val="0000EE"/>
            <w:sz w:val="28"/>
            <w:szCs w:val="28"/>
          </w:rPr>
          <w:t>пункт 2 статьи 428</w:t>
        </w:r>
      </w:hyperlink>
      <w:r>
        <w:rPr>
          <w:rFonts w:ascii="Times New Roman" w:eastAsia="Times New Roman" w:hAnsi="Times New Roman" w:cs="Times New Roman"/>
          <w:sz w:val="28"/>
          <w:szCs w:val="28"/>
        </w:rPr>
        <w:t xml:space="preserve"> Гражданского кодекса Российской Федерации позволяет присоединившейся к договору стороне требовать его расторжения или изменения, если он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 3 той же статьи наделяет тем же правом сторону, которой явное неравенство переговорных возможностей существенно затруднило согласование отдельных условий договора.</w:t>
      </w:r>
    </w:p>
    <w:p>
      <w:pPr>
        <w:spacing w:before="0" w:after="0"/>
        <w:ind w:firstLine="720"/>
        <w:jc w:val="both"/>
        <w:rPr>
          <w:sz w:val="28"/>
          <w:szCs w:val="28"/>
        </w:rPr>
      </w:pPr>
      <w:r>
        <w:rPr>
          <w:rFonts w:ascii="Times New Roman" w:eastAsia="Times New Roman" w:hAnsi="Times New Roman" w:cs="Times New Roman"/>
          <w:sz w:val="28"/>
          <w:szCs w:val="28"/>
        </w:rPr>
        <w:t xml:space="preserve">Таким образом, истец не мог повлиять на условия договора, которым не предусмотрена возможность потребителя в разумный срок передумать и отказаться от него, реализовав право, предоставленное </w:t>
      </w:r>
      <w:hyperlink r:id="rId22" w:history="1">
        <w:r>
          <w:rPr>
            <w:rFonts w:ascii="Times New Roman" w:eastAsia="Times New Roman" w:hAnsi="Times New Roman" w:cs="Times New Roman"/>
            <w:color w:val="0000EE"/>
            <w:sz w:val="28"/>
            <w:szCs w:val="28"/>
          </w:rPr>
          <w:t>статьей 782</w:t>
        </w:r>
      </w:hyperlink>
      <w:r>
        <w:rPr>
          <w:rFonts w:ascii="Times New Roman" w:eastAsia="Times New Roman" w:hAnsi="Times New Roman" w:cs="Times New Roman"/>
          <w:sz w:val="28"/>
          <w:szCs w:val="28"/>
        </w:rPr>
        <w:t xml:space="preserve"> Гражданского кодекса Российской Федерации и статьей 32 Закона Российской Федерации от дата N 2300-1 "О защите прав потребителей", в той ситуации, когда ответчик оказывает услугу незамедлительно, в чем усматривается ущемление прав потребителя.</w:t>
      </w:r>
    </w:p>
    <w:p>
      <w:pPr>
        <w:spacing w:before="0" w:after="0"/>
        <w:ind w:firstLine="720"/>
        <w:jc w:val="both"/>
        <w:rPr>
          <w:sz w:val="28"/>
          <w:szCs w:val="28"/>
        </w:rPr>
      </w:pPr>
      <w:r>
        <w:rPr>
          <w:rFonts w:ascii="Times New Roman" w:eastAsia="Times New Roman" w:hAnsi="Times New Roman" w:cs="Times New Roman"/>
          <w:sz w:val="28"/>
          <w:szCs w:val="28"/>
        </w:rPr>
        <w:t xml:space="preserve">Ответчиком не оспаривается, что сама услуга по предоставлению предусмотренного договором исполнения (внесение платежей за заемщика) </w:t>
      </w:r>
      <w:r>
        <w:rPr>
          <w:rFonts w:ascii="Times New Roman" w:eastAsia="Times New Roman" w:hAnsi="Times New Roman" w:cs="Times New Roman"/>
          <w:sz w:val="28"/>
          <w:szCs w:val="28"/>
        </w:rPr>
        <w:t>истцу ответчиком не оказывалась, соответствующее требование от истца и (или) от банка ответчику не поступало. Между тем очевидно, что интерес для потребителя представляла именно услуга по предоставлению предусмотренного договором исполнения.</w:t>
      </w:r>
    </w:p>
    <w:p>
      <w:pPr>
        <w:spacing w:before="0" w:after="0"/>
        <w:ind w:firstLine="720"/>
        <w:jc w:val="both"/>
        <w:rPr>
          <w:sz w:val="28"/>
          <w:szCs w:val="28"/>
        </w:rPr>
      </w:pPr>
      <w:r>
        <w:rPr>
          <w:rFonts w:ascii="Times New Roman" w:eastAsia="Times New Roman" w:hAnsi="Times New Roman" w:cs="Times New Roman"/>
          <w:sz w:val="28"/>
          <w:szCs w:val="28"/>
        </w:rPr>
        <w:t xml:space="preserve">В силу </w:t>
      </w:r>
      <w:hyperlink r:id="rId23" w:history="1">
        <w:r>
          <w:rPr>
            <w:rFonts w:ascii="Times New Roman" w:eastAsia="Times New Roman" w:hAnsi="Times New Roman" w:cs="Times New Roman"/>
            <w:color w:val="0000EE"/>
            <w:sz w:val="28"/>
            <w:szCs w:val="28"/>
          </w:rPr>
          <w:t>пункта 1 статьи 782</w:t>
        </w:r>
      </w:hyperlink>
      <w:r>
        <w:rPr>
          <w:rFonts w:ascii="Times New Roman" w:eastAsia="Times New Roman" w:hAnsi="Times New Roman" w:cs="Times New Roman"/>
          <w:sz w:val="28"/>
          <w:szCs w:val="28"/>
        </w:rPr>
        <w:t xml:space="preserve">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pPr>
        <w:spacing w:before="0" w:after="0"/>
        <w:ind w:firstLine="720"/>
        <w:jc w:val="both"/>
        <w:rPr>
          <w:sz w:val="28"/>
          <w:szCs w:val="28"/>
        </w:rPr>
      </w:pPr>
      <w:r>
        <w:rPr>
          <w:rFonts w:ascii="Times New Roman" w:eastAsia="Times New Roman" w:hAnsi="Times New Roman" w:cs="Times New Roman"/>
          <w:sz w:val="28"/>
          <w:szCs w:val="28"/>
        </w:rPr>
        <w:t xml:space="preserve">Аналогичные положения закреплены в </w:t>
      </w:r>
      <w:hyperlink r:id="rId24" w:history="1">
        <w:r>
          <w:rPr>
            <w:rFonts w:ascii="Times New Roman" w:eastAsia="Times New Roman" w:hAnsi="Times New Roman" w:cs="Times New Roman"/>
            <w:color w:val="0000EE"/>
            <w:sz w:val="28"/>
            <w:szCs w:val="28"/>
          </w:rPr>
          <w:t>статье 32</w:t>
        </w:r>
      </w:hyperlink>
      <w:r>
        <w:rPr>
          <w:rFonts w:ascii="Times New Roman" w:eastAsia="Times New Roman" w:hAnsi="Times New Roman" w:cs="Times New Roman"/>
          <w:sz w:val="28"/>
          <w:szCs w:val="28"/>
        </w:rPr>
        <w:t xml:space="preserve"> Закона Российской Федерации "О защите прав потребителей".</w:t>
      </w:r>
    </w:p>
    <w:p>
      <w:pPr>
        <w:spacing w:before="0" w:after="0"/>
        <w:ind w:firstLine="720"/>
        <w:jc w:val="both"/>
        <w:rPr>
          <w:sz w:val="28"/>
          <w:szCs w:val="28"/>
        </w:rPr>
      </w:pPr>
      <w:r>
        <w:rPr>
          <w:rFonts w:ascii="Times New Roman" w:eastAsia="Times New Roman" w:hAnsi="Times New Roman" w:cs="Times New Roman"/>
          <w:sz w:val="28"/>
          <w:szCs w:val="28"/>
        </w:rPr>
        <w:t>В данном случае, ответчиком была получена претензия истца, в которой он ясно выразил свое волеизъявление на отказ от договора независимой гарантии.</w:t>
      </w:r>
    </w:p>
    <w:p>
      <w:pPr>
        <w:spacing w:before="0" w:after="0"/>
        <w:ind w:firstLine="720"/>
        <w:jc w:val="both"/>
        <w:rPr>
          <w:sz w:val="28"/>
          <w:szCs w:val="28"/>
        </w:rPr>
      </w:pPr>
      <w:r>
        <w:rPr>
          <w:rFonts w:ascii="Times New Roman" w:eastAsia="Times New Roman" w:hAnsi="Times New Roman" w:cs="Times New Roman"/>
          <w:sz w:val="28"/>
          <w:szCs w:val="28"/>
        </w:rPr>
        <w:t>Отказ потребителя от договора последовал в период его действия. По смыслу вышеприведенных норм права потребитель вправе отказаться от исполнения договора возмездного оказания услуг до его фактического исполнения.</w:t>
      </w:r>
    </w:p>
    <w:p>
      <w:pPr>
        <w:spacing w:before="0" w:after="0"/>
        <w:ind w:firstLine="720"/>
        <w:jc w:val="both"/>
        <w:rPr>
          <w:sz w:val="28"/>
          <w:szCs w:val="28"/>
        </w:rPr>
      </w:pPr>
      <w:r>
        <w:rPr>
          <w:rFonts w:ascii="Times New Roman" w:eastAsia="Times New Roman" w:hAnsi="Times New Roman" w:cs="Times New Roman"/>
          <w:sz w:val="28"/>
          <w:szCs w:val="28"/>
        </w:rPr>
        <w:t>Вопреки правовой позиции ответчика, тот факт, что независимая гарантия была предоставлена истцу путем направления копии документов в банк, не означает прекращение возникшего обязательства его исполнением, поскольку приобретенная истцом услуга по выплате банку определенной денежной суммы не была оказана.</w:t>
      </w:r>
    </w:p>
    <w:p>
      <w:pPr>
        <w:spacing w:before="0" w:after="0"/>
        <w:ind w:firstLine="720"/>
        <w:jc w:val="both"/>
        <w:rPr>
          <w:sz w:val="28"/>
          <w:szCs w:val="28"/>
        </w:rPr>
      </w:pPr>
      <w:r>
        <w:rPr>
          <w:rFonts w:ascii="Times New Roman" w:eastAsia="Times New Roman" w:hAnsi="Times New Roman" w:cs="Times New Roman"/>
          <w:sz w:val="28"/>
          <w:szCs w:val="28"/>
        </w:rPr>
        <w:t>В этом случае возмещению подлежат только понесенные исполнителем расходы, связанные с исполнением обязательств по договору.</w:t>
      </w:r>
    </w:p>
    <w:p>
      <w:pPr>
        <w:spacing w:before="0" w:after="0"/>
        <w:ind w:firstLine="720"/>
        <w:jc w:val="both"/>
        <w:rPr>
          <w:sz w:val="28"/>
          <w:szCs w:val="28"/>
        </w:rPr>
      </w:pPr>
      <w:r>
        <w:rPr>
          <w:rFonts w:ascii="Times New Roman" w:eastAsia="Times New Roman" w:hAnsi="Times New Roman" w:cs="Times New Roman"/>
          <w:sz w:val="28"/>
          <w:szCs w:val="28"/>
        </w:rPr>
        <w:t xml:space="preserve">Учитывая изложенное выше и то, что какие-либо иные последствия одностороннего отказа от исполнения обязательств по договору возмездного оказания услуг для потребителя законом не предусмотрены, равно как не предусмотрен и иной срок для отказа потребителя от исполнения договора, </w:t>
      </w:r>
      <w:r>
        <w:rPr>
          <w:rFonts w:ascii="Times New Roman" w:eastAsia="Times New Roman" w:hAnsi="Times New Roman" w:cs="Times New Roman"/>
          <w:sz w:val="28"/>
          <w:szCs w:val="28"/>
        </w:rPr>
        <w:t>Шевченко А.Л</w:t>
      </w:r>
      <w:r>
        <w:rPr>
          <w:rFonts w:ascii="Times New Roman" w:eastAsia="Times New Roman" w:hAnsi="Times New Roman" w:cs="Times New Roman"/>
          <w:sz w:val="28"/>
          <w:szCs w:val="28"/>
        </w:rPr>
        <w:t>. вправе требовать возврата денежных средств.</w:t>
      </w:r>
    </w:p>
    <w:p>
      <w:pPr>
        <w:spacing w:before="0" w:after="0"/>
        <w:ind w:firstLine="720"/>
        <w:jc w:val="both"/>
        <w:rPr>
          <w:sz w:val="28"/>
          <w:szCs w:val="28"/>
        </w:rPr>
      </w:pPr>
      <w:r>
        <w:rPr>
          <w:rFonts w:ascii="Times New Roman" w:eastAsia="Times New Roman" w:hAnsi="Times New Roman" w:cs="Times New Roman"/>
          <w:sz w:val="28"/>
          <w:szCs w:val="28"/>
        </w:rPr>
        <w:t>В свою очередь, ответчиком не представлено доказательств несения каких-либо расходов по договору.</w:t>
      </w:r>
    </w:p>
    <w:p>
      <w:pPr>
        <w:spacing w:before="0" w:after="0"/>
        <w:ind w:firstLine="720"/>
        <w:jc w:val="both"/>
        <w:rPr>
          <w:sz w:val="28"/>
          <w:szCs w:val="28"/>
        </w:rPr>
      </w:pPr>
      <w:r>
        <w:rPr>
          <w:rFonts w:ascii="Times New Roman" w:eastAsia="Times New Roman" w:hAnsi="Times New Roman" w:cs="Times New Roman"/>
          <w:sz w:val="28"/>
          <w:szCs w:val="28"/>
        </w:rPr>
        <w:t>При таких обстоятельствах, суд пришел к выводу о наличии правовых оснований для взыскания с ответчика в пользу истца денежных средств, оплаченных за предоставление независимой гарантии по договору N 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53866</w:t>
      </w:r>
      <w:r>
        <w:rPr>
          <w:rFonts w:ascii="Times New Roman" w:eastAsia="Times New Roman" w:hAnsi="Times New Roman" w:cs="Times New Roman"/>
          <w:sz w:val="28"/>
          <w:szCs w:val="28"/>
        </w:rPr>
        <w:t xml:space="preserve"> (договор оказания услуг) от </w:t>
      </w:r>
      <w:r>
        <w:rPr>
          <w:rFonts w:ascii="Times New Roman" w:eastAsia="Times New Roman" w:hAnsi="Times New Roman" w:cs="Times New Roman"/>
          <w:sz w:val="28"/>
          <w:szCs w:val="28"/>
        </w:rPr>
        <w:t>03.10.2023</w:t>
      </w:r>
      <w:r>
        <w:rPr>
          <w:rFonts w:ascii="Times New Roman" w:eastAsia="Times New Roman" w:hAnsi="Times New Roman" w:cs="Times New Roman"/>
          <w:sz w:val="28"/>
          <w:szCs w:val="28"/>
        </w:rPr>
        <w:t xml:space="preserve"> в размере </w:t>
      </w:r>
      <w:r>
        <w:rPr>
          <w:rFonts w:ascii="Times New Roman" w:eastAsia="Times New Roman" w:hAnsi="Times New Roman" w:cs="Times New Roman"/>
          <w:sz w:val="28"/>
          <w:szCs w:val="28"/>
        </w:rPr>
        <w:t>87380,00 рублей</w:t>
      </w:r>
      <w:r>
        <w:rPr>
          <w:rFonts w:ascii="Times New Roman" w:eastAsia="Times New Roman" w:hAnsi="Times New Roman" w:cs="Times New Roman"/>
          <w:sz w:val="28"/>
          <w:szCs w:val="28"/>
        </w:rPr>
        <w:t xml:space="preserve"> и не возвращенной в добровольном порядке </w:t>
      </w:r>
      <w:r>
        <w:rPr>
          <w:rStyle w:val="cat-OrganizationNamegrp-44rplc-7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Сам факт признания того, что права потребителя нарушены, является основанием для возмещения морального вреда в исполнение положений </w:t>
      </w:r>
      <w:hyperlink r:id="rId7" w:history="1">
        <w:r>
          <w:rPr>
            <w:rFonts w:ascii="Times New Roman" w:eastAsia="Times New Roman" w:hAnsi="Times New Roman" w:cs="Times New Roman"/>
            <w:color w:val="0000EE"/>
            <w:sz w:val="28"/>
            <w:szCs w:val="28"/>
          </w:rPr>
          <w:t>статьи 15</w:t>
        </w:r>
      </w:hyperlink>
      <w:r>
        <w:rPr>
          <w:rFonts w:ascii="Times New Roman" w:eastAsia="Times New Roman" w:hAnsi="Times New Roman" w:cs="Times New Roman"/>
          <w:sz w:val="28"/>
          <w:szCs w:val="28"/>
        </w:rPr>
        <w:t xml:space="preserve"> Закона Российской Федерации "О защите прав потребителей".</w:t>
      </w:r>
    </w:p>
    <w:p>
      <w:pPr>
        <w:spacing w:before="0" w:after="0"/>
        <w:ind w:firstLine="720"/>
        <w:jc w:val="both"/>
        <w:rPr>
          <w:sz w:val="28"/>
          <w:szCs w:val="28"/>
        </w:rPr>
      </w:pPr>
      <w:r>
        <w:rPr>
          <w:rFonts w:ascii="Times New Roman" w:eastAsia="Times New Roman" w:hAnsi="Times New Roman" w:cs="Times New Roman"/>
          <w:sz w:val="28"/>
          <w:szCs w:val="28"/>
        </w:rPr>
        <w:t xml:space="preserve">При наличии вины ответчика в нарушении прав потребителя, с учетом его личности и конкретных обстоятельств дела, руководствуясь принципами разумности и справедливости, </w:t>
      </w: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 причиненный истцу </w:t>
      </w:r>
      <w:r>
        <w:rPr>
          <w:rFonts w:ascii="Times New Roman" w:eastAsia="Times New Roman" w:hAnsi="Times New Roman" w:cs="Times New Roman"/>
          <w:sz w:val="28"/>
          <w:szCs w:val="28"/>
        </w:rPr>
        <w:t>моральный вред,</w:t>
      </w:r>
      <w:r>
        <w:rPr>
          <w:rFonts w:ascii="Times New Roman" w:eastAsia="Times New Roman" w:hAnsi="Times New Roman" w:cs="Times New Roman"/>
          <w:sz w:val="28"/>
          <w:szCs w:val="28"/>
        </w:rPr>
        <w:t xml:space="preserve"> находит подлежащим компенсации в размере</w:t>
      </w:r>
      <w:r>
        <w:rPr>
          <w:rFonts w:ascii="Times New Roman" w:eastAsia="Times New Roman" w:hAnsi="Times New Roman" w:cs="Times New Roman"/>
          <w:sz w:val="28"/>
          <w:szCs w:val="28"/>
        </w:rPr>
        <w:t xml:space="preserve"> 2000,00 рублей</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Согласно </w:t>
      </w:r>
      <w:hyperlink r:id="rId25" w:history="1">
        <w:r>
          <w:rPr>
            <w:rFonts w:ascii="Times New Roman" w:eastAsia="Times New Roman" w:hAnsi="Times New Roman" w:cs="Times New Roman"/>
            <w:color w:val="0000EE"/>
            <w:sz w:val="28"/>
            <w:szCs w:val="28"/>
          </w:rPr>
          <w:t>ст. 1107</w:t>
        </w:r>
      </w:hyperlink>
      <w:r>
        <w:rPr>
          <w:rFonts w:ascii="Times New Roman" w:eastAsia="Times New Roman" w:hAnsi="Times New Roman" w:cs="Times New Roman"/>
          <w:sz w:val="28"/>
          <w:szCs w:val="28"/>
        </w:rPr>
        <w:t xml:space="preserve"> ГК РФ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На сумму неосновательного денежного обогащения подлежат </w:t>
      </w:r>
      <w:r>
        <w:rPr>
          <w:rFonts w:ascii="Times New Roman" w:eastAsia="Times New Roman" w:hAnsi="Times New Roman" w:cs="Times New Roman"/>
          <w:sz w:val="28"/>
          <w:szCs w:val="28"/>
        </w:rPr>
        <w:t>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pPr>
        <w:spacing w:before="0" w:after="0"/>
        <w:ind w:firstLine="720"/>
        <w:jc w:val="both"/>
        <w:rPr>
          <w:sz w:val="28"/>
          <w:szCs w:val="28"/>
        </w:rPr>
      </w:pPr>
      <w:r>
        <w:rPr>
          <w:rFonts w:ascii="Times New Roman" w:eastAsia="Times New Roman" w:hAnsi="Times New Roman" w:cs="Times New Roman"/>
          <w:sz w:val="28"/>
          <w:szCs w:val="28"/>
        </w:rPr>
        <w:t xml:space="preserve">Согласно </w:t>
      </w:r>
      <w:hyperlink r:id="rId26" w:history="1">
        <w:r>
          <w:rPr>
            <w:rFonts w:ascii="Times New Roman" w:eastAsia="Times New Roman" w:hAnsi="Times New Roman" w:cs="Times New Roman"/>
            <w:color w:val="0000EE"/>
            <w:sz w:val="28"/>
            <w:szCs w:val="28"/>
          </w:rPr>
          <w:t>статье 395</w:t>
        </w:r>
      </w:hyperlink>
      <w:r>
        <w:rPr>
          <w:rFonts w:ascii="Times New Roman" w:eastAsia="Times New Roman" w:hAnsi="Times New Roman" w:cs="Times New Roman"/>
          <w:sz w:val="28"/>
          <w:szCs w:val="28"/>
        </w:rPr>
        <w:t xml:space="preserve">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pPr>
        <w:spacing w:before="0" w:after="0"/>
        <w:ind w:firstLine="720"/>
        <w:jc w:val="both"/>
        <w:rPr>
          <w:sz w:val="28"/>
          <w:szCs w:val="28"/>
        </w:rPr>
      </w:pPr>
      <w:r>
        <w:rPr>
          <w:rFonts w:ascii="Times New Roman" w:eastAsia="Times New Roman" w:hAnsi="Times New Roman" w:cs="Times New Roman"/>
          <w:sz w:val="28"/>
          <w:szCs w:val="28"/>
        </w:rPr>
        <w:t xml:space="preserve">В соответствии с изложенным на стоимость услуги </w:t>
      </w:r>
      <w:r>
        <w:rPr>
          <w:rFonts w:ascii="Times New Roman" w:eastAsia="Times New Roman" w:hAnsi="Times New Roman" w:cs="Times New Roman"/>
          <w:sz w:val="28"/>
          <w:szCs w:val="28"/>
        </w:rPr>
        <w:t xml:space="preserve">87380,00 рублей </w:t>
      </w:r>
      <w:r>
        <w:rPr>
          <w:rFonts w:ascii="Times New Roman" w:eastAsia="Times New Roman" w:hAnsi="Times New Roman" w:cs="Times New Roman"/>
          <w:sz w:val="28"/>
          <w:szCs w:val="28"/>
        </w:rPr>
        <w:t>подлежат начислению проценты, сумма которых, со</w:t>
      </w:r>
      <w:r>
        <w:rPr>
          <w:rFonts w:ascii="Times New Roman" w:eastAsia="Times New Roman" w:hAnsi="Times New Roman" w:cs="Times New Roman"/>
          <w:sz w:val="28"/>
          <w:szCs w:val="28"/>
        </w:rPr>
        <w:t>гласно расчету истца, произведена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период с 19.10.2023 (</w:t>
      </w:r>
      <w:r>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ня следующего за днем</w:t>
      </w:r>
      <w:r>
        <w:rPr>
          <w:rFonts w:ascii="Times New Roman" w:eastAsia="Times New Roman" w:hAnsi="Times New Roman" w:cs="Times New Roman"/>
          <w:sz w:val="28"/>
          <w:szCs w:val="28"/>
        </w:rPr>
        <w:t xml:space="preserve"> получения претензии ответчиком) по 19.12.2023 (дата направления искового заявления в суд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составляет 2178,52 рубля</w:t>
      </w:r>
      <w:r>
        <w:rPr>
          <w:rFonts w:ascii="Times New Roman" w:eastAsia="Times New Roman" w:hAnsi="Times New Roman" w:cs="Times New Roman"/>
          <w:sz w:val="28"/>
          <w:szCs w:val="28"/>
        </w:rPr>
        <w:t xml:space="preserve">. </w:t>
      </w:r>
    </w:p>
    <w:p>
      <w:pPr>
        <w:spacing w:before="0" w:after="0"/>
        <w:ind w:firstLine="720"/>
        <w:jc w:val="both"/>
        <w:rPr>
          <w:sz w:val="28"/>
          <w:szCs w:val="28"/>
        </w:rPr>
      </w:pPr>
      <w:r>
        <w:rPr>
          <w:rFonts w:ascii="Times New Roman" w:eastAsia="Times New Roman" w:hAnsi="Times New Roman" w:cs="Times New Roman"/>
          <w:sz w:val="28"/>
          <w:szCs w:val="28"/>
        </w:rPr>
        <w:t xml:space="preserve">Расчет представленный истцом соответствует законодательству Российской Федерации, ответчиком не оспорен, связи с чем суд приходит к выводу об удовлетворении требований истца о взыскании </w:t>
      </w:r>
      <w:r>
        <w:rPr>
          <w:rFonts w:ascii="Times New Roman" w:eastAsia="Times New Roman" w:hAnsi="Times New Roman" w:cs="Times New Roman"/>
          <w:sz w:val="28"/>
          <w:szCs w:val="28"/>
        </w:rPr>
        <w:t xml:space="preserve">с ответчика </w:t>
      </w:r>
      <w:r>
        <w:rPr>
          <w:rStyle w:val="cat-OrganizationNamegrp-44rplc-8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процент</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за пользование чужими денежными средствами в размере </w:t>
      </w:r>
      <w:r>
        <w:rPr>
          <w:rFonts w:ascii="Times New Roman" w:eastAsia="Times New Roman" w:hAnsi="Times New Roman" w:cs="Times New Roman"/>
          <w:sz w:val="28"/>
          <w:szCs w:val="28"/>
        </w:rPr>
        <w:t>2178,52 рубля</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Кроме того, на основании положений </w:t>
      </w:r>
      <w:hyperlink r:id="rId8" w:history="1">
        <w:r>
          <w:rPr>
            <w:rFonts w:ascii="Times New Roman" w:eastAsia="Times New Roman" w:hAnsi="Times New Roman" w:cs="Times New Roman"/>
            <w:color w:val="0000EE"/>
            <w:sz w:val="28"/>
            <w:szCs w:val="28"/>
          </w:rPr>
          <w:t>пункта 6 статьи 13</w:t>
        </w:r>
      </w:hyperlink>
      <w:r>
        <w:rPr>
          <w:rFonts w:ascii="Times New Roman" w:eastAsia="Times New Roman" w:hAnsi="Times New Roman" w:cs="Times New Roman"/>
          <w:sz w:val="28"/>
          <w:szCs w:val="28"/>
        </w:rPr>
        <w:t xml:space="preserve"> Закона Российской Федерации "О защите прав потребителей" с ответчика в пользу истца подлежит взысканию штраф за несоблюдение в добровольном порядке удовлетворения требований потребителя в размере </w:t>
      </w:r>
      <w:r>
        <w:rPr>
          <w:rFonts w:ascii="Times New Roman" w:eastAsia="Times New Roman" w:hAnsi="Times New Roman" w:cs="Times New Roman"/>
          <w:sz w:val="28"/>
          <w:szCs w:val="28"/>
        </w:rPr>
        <w:t>44690,00 рублей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87380 + 2000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100 х 50</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Оснований для снижения размера штрафа в соответствии со ст.333 ГК РФ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В силу ч.1 ст.98 ГПК РФ стороне, в пользу которой состоялось решение суда, суд присуждает возместить с другой стороны все понесённые по делу судебные расходы. </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ч.1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w:t>
      </w:r>
      <w:r>
        <w:rPr>
          <w:rFonts w:ascii="Times New Roman" w:eastAsia="Times New Roman" w:hAnsi="Times New Roman" w:cs="Times New Roman"/>
          <w:sz w:val="28"/>
          <w:szCs w:val="28"/>
        </w:rPr>
        <w:t>в разумных пределах.</w:t>
      </w:r>
    </w:p>
    <w:p>
      <w:pPr>
        <w:spacing w:before="0" w:after="0"/>
        <w:ind w:firstLine="708"/>
        <w:jc w:val="both"/>
        <w:rPr>
          <w:sz w:val="28"/>
          <w:szCs w:val="28"/>
        </w:rPr>
      </w:pPr>
      <w:r>
        <w:rPr>
          <w:rFonts w:ascii="Times New Roman" w:eastAsia="Times New Roman" w:hAnsi="Times New Roman" w:cs="Times New Roman"/>
          <w:sz w:val="28"/>
          <w:szCs w:val="28"/>
        </w:rPr>
        <w:t xml:space="preserve">Расходы истца на оплату </w:t>
      </w:r>
      <w:r>
        <w:rPr>
          <w:rFonts w:ascii="Times New Roman" w:eastAsia="Times New Roman" w:hAnsi="Times New Roman" w:cs="Times New Roman"/>
          <w:sz w:val="28"/>
          <w:szCs w:val="28"/>
        </w:rPr>
        <w:t xml:space="preserve">юридических услуг представителя подтверждены договором на </w:t>
      </w:r>
      <w:r>
        <w:rPr>
          <w:rFonts w:ascii="Times New Roman" w:eastAsia="Times New Roman" w:hAnsi="Times New Roman" w:cs="Times New Roman"/>
          <w:sz w:val="28"/>
          <w:szCs w:val="28"/>
        </w:rPr>
        <w:t xml:space="preserve">оказание юридических услуг от </w:t>
      </w:r>
      <w:r>
        <w:rPr>
          <w:rFonts w:ascii="Times New Roman" w:eastAsia="Times New Roman" w:hAnsi="Times New Roman" w:cs="Times New Roman"/>
          <w:sz w:val="28"/>
          <w:szCs w:val="28"/>
        </w:rPr>
        <w:t>07.10.2023, расписками о получении денежных средств, а также актом выполненных работ от 20.10.2023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50-55</w:t>
      </w:r>
      <w:r>
        <w:rPr>
          <w:rFonts w:ascii="Times New Roman" w:eastAsia="Times New Roman" w:hAnsi="Times New Roman" w:cs="Times New Roman"/>
          <w:sz w:val="28"/>
          <w:szCs w:val="28"/>
        </w:rPr>
        <w:t>). Учитывая характер</w:t>
      </w:r>
      <w:r>
        <w:rPr>
          <w:rFonts w:ascii="Times New Roman" w:eastAsia="Times New Roman" w:hAnsi="Times New Roman" w:cs="Times New Roman"/>
          <w:sz w:val="28"/>
          <w:szCs w:val="28"/>
        </w:rPr>
        <w:t xml:space="preserve"> и сложность дела, суд считает разумным удовлетворить требования истца о взыскании с ответчика расходов на оплату услуг представителя </w:t>
      </w:r>
      <w:r>
        <w:rPr>
          <w:rFonts w:ascii="Times New Roman" w:eastAsia="Times New Roman" w:hAnsi="Times New Roman" w:cs="Times New Roman"/>
          <w:sz w:val="28"/>
          <w:szCs w:val="28"/>
        </w:rPr>
        <w:t xml:space="preserve">в размере </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000 рублей</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На основании ч.1 ст.103 ГПК РФ издержки, понесённые судом</w:t>
      </w:r>
      <w:r>
        <w:rPr>
          <w:rFonts w:ascii="Times New Roman" w:eastAsia="Times New Roman" w:hAnsi="Times New Roman" w:cs="Times New Roman"/>
          <w:sz w:val="28"/>
          <w:szCs w:val="28"/>
        </w:rPr>
        <w:t xml:space="preserve"> в связи с рассмотрением дела, и государственная пошлина, от уплаты которых истец был освобождён, взыскиваются с ответчика, не освобождённого от уплаты судебных расходов, пропорционально удовлетворённой части исковых требований.</w:t>
      </w:r>
    </w:p>
    <w:p>
      <w:pPr>
        <w:spacing w:before="0" w:after="0"/>
        <w:ind w:firstLine="708"/>
        <w:jc w:val="both"/>
        <w:rPr>
          <w:sz w:val="28"/>
          <w:szCs w:val="28"/>
        </w:rPr>
      </w:pPr>
      <w:r>
        <w:rPr>
          <w:rFonts w:ascii="Times New Roman" w:eastAsia="Times New Roman" w:hAnsi="Times New Roman" w:cs="Times New Roman"/>
          <w:sz w:val="28"/>
          <w:szCs w:val="28"/>
        </w:rPr>
        <w:t xml:space="preserve">В связи с тем, что ответчик </w:t>
      </w:r>
      <w:r>
        <w:rPr>
          <w:rStyle w:val="cat-OrganizationNamegrp-42rplc-8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законом не освобождён от уплаты государственной пошлины, она также подлежит взысканию с него в местный бюд</w:t>
      </w:r>
      <w:r>
        <w:rPr>
          <w:rFonts w:ascii="Times New Roman" w:eastAsia="Times New Roman" w:hAnsi="Times New Roman" w:cs="Times New Roman"/>
          <w:sz w:val="28"/>
          <w:szCs w:val="28"/>
        </w:rPr>
        <w:t>жет в размере: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886</w:t>
      </w:r>
      <w:r>
        <w:rPr>
          <w:rFonts w:ascii="Times New Roman" w:eastAsia="Times New Roman" w:hAnsi="Times New Roman" w:cs="Times New Roman"/>
          <w:sz w:val="28"/>
          <w:szCs w:val="28"/>
        </w:rPr>
        <w:t>,76</w:t>
      </w:r>
      <w:r>
        <w:rPr>
          <w:rFonts w:ascii="Times New Roman" w:eastAsia="Times New Roman" w:hAnsi="Times New Roman" w:cs="Times New Roman"/>
          <w:sz w:val="28"/>
          <w:szCs w:val="28"/>
        </w:rPr>
        <w:t xml:space="preserve"> рублей по требованию</w:t>
      </w:r>
      <w:r>
        <w:rPr>
          <w:rFonts w:ascii="Times New Roman" w:eastAsia="Times New Roman" w:hAnsi="Times New Roman" w:cs="Times New Roman"/>
          <w:sz w:val="28"/>
          <w:szCs w:val="28"/>
        </w:rPr>
        <w:t xml:space="preserve"> имущественного характера</w:t>
      </w:r>
      <w:r>
        <w:rPr>
          <w:rFonts w:ascii="Times New Roman" w:eastAsia="Times New Roman" w:hAnsi="Times New Roman" w:cs="Times New Roman"/>
          <w:sz w:val="28"/>
          <w:szCs w:val="28"/>
        </w:rPr>
        <w:t xml:space="preserve"> и 300</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рублей по требованию неимущественного ха</w:t>
      </w:r>
      <w:r>
        <w:rPr>
          <w:rFonts w:ascii="Times New Roman" w:eastAsia="Times New Roman" w:hAnsi="Times New Roman" w:cs="Times New Roman"/>
          <w:sz w:val="28"/>
          <w:szCs w:val="28"/>
        </w:rPr>
        <w:t>рактера</w:t>
      </w:r>
      <w:r>
        <w:rPr>
          <w:rFonts w:ascii="Times New Roman" w:eastAsia="Times New Roman" w:hAnsi="Times New Roman" w:cs="Times New Roman"/>
          <w:sz w:val="28"/>
          <w:szCs w:val="28"/>
        </w:rPr>
        <w:t>, в соответствии с требованиями ст.333.19 Налогового кодекса Российской Федерации.</w:t>
      </w:r>
    </w:p>
    <w:p>
      <w:pPr>
        <w:spacing w:before="0" w:after="0"/>
        <w:ind w:firstLine="720"/>
        <w:jc w:val="both"/>
        <w:rPr>
          <w:sz w:val="28"/>
          <w:szCs w:val="28"/>
        </w:rPr>
      </w:pPr>
      <w:r>
        <w:rPr>
          <w:rFonts w:ascii="Times New Roman" w:eastAsia="Times New Roman" w:hAnsi="Times New Roman" w:cs="Times New Roman"/>
          <w:sz w:val="28"/>
          <w:szCs w:val="28"/>
        </w:rPr>
        <w:t xml:space="preserve">Учитывая вышеизложенное и </w:t>
      </w:r>
      <w:r>
        <w:rPr>
          <w:rFonts w:ascii="Times New Roman" w:eastAsia="Times New Roman" w:hAnsi="Times New Roman" w:cs="Times New Roman"/>
          <w:sz w:val="28"/>
          <w:szCs w:val="28"/>
        </w:rPr>
        <w:t>руководствуясь ст.ст. 167, 194-199 Гражданского процессуального кодекса Российской Федерации,</w:t>
      </w:r>
    </w:p>
    <w:p>
      <w:pPr>
        <w:spacing w:before="0" w:after="0"/>
        <w:ind w:firstLine="720"/>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РЕШИЛ:</w:t>
      </w:r>
    </w:p>
    <w:p>
      <w:pPr>
        <w:spacing w:before="0" w:after="0"/>
        <w:ind w:firstLine="567"/>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Исковые требования Шевченко Алексея Леонидовича к </w:t>
      </w:r>
      <w:r>
        <w:rPr>
          <w:rStyle w:val="cat-OrganizationNamegrp-41rplc-9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 расторжении договора о предоставлении независимой гарантии, о взыскании суммы уплаченной по договору, компенсации морального вреда, штрафа в пользу потребителя и судебных расходов – удовлетворить частично.</w:t>
      </w:r>
    </w:p>
    <w:p>
      <w:pPr>
        <w:spacing w:before="0" w:after="0"/>
        <w:ind w:firstLine="567"/>
        <w:jc w:val="both"/>
        <w:rPr>
          <w:sz w:val="28"/>
          <w:szCs w:val="28"/>
        </w:rPr>
      </w:pPr>
      <w:r>
        <w:rPr>
          <w:rFonts w:ascii="Times New Roman" w:eastAsia="Times New Roman" w:hAnsi="Times New Roman" w:cs="Times New Roman"/>
          <w:sz w:val="28"/>
          <w:szCs w:val="28"/>
        </w:rPr>
        <w:t xml:space="preserve">Взыскать с </w:t>
      </w:r>
      <w:r>
        <w:rPr>
          <w:rStyle w:val="cat-OrganizationNamegrp-41rplc-94"/>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(ИНН 7725340529) в пользу Шевченко Алексея Леонидовича (ИНН </w:t>
      </w:r>
      <w:r>
        <w:rPr>
          <w:rStyle w:val="cat-UserDefinedgrp-49rplc-96"/>
          <w:rFonts w:ascii="Times New Roman" w:eastAsia="Times New Roman" w:hAnsi="Times New Roman" w:cs="Times New Roman"/>
          <w:sz w:val="28"/>
          <w:szCs w:val="28"/>
        </w:rPr>
        <w:t>...</w:t>
      </w:r>
      <w:r>
        <w:rPr>
          <w:rFonts w:ascii="Times New Roman" w:eastAsia="Times New Roman" w:hAnsi="Times New Roman" w:cs="Times New Roman"/>
          <w:sz w:val="28"/>
          <w:szCs w:val="28"/>
        </w:rPr>
        <w:t>) денежные средства, уплаченные по договору о предоставлении независимой гарантии от 03.10.2023 №23/53866 в сумме 87380 рублей 00 копеек, компенсацию морального вреда в сумме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штраф в размере 44690 рублей 00 копеек, проценты за пользование чужими денежными средствами в размере 2178,52 рубля, судебные расходы по оплате юридических услуг в размере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000,00 рублей, а всего взыскать 166 248 (сто шестьдесят шесть тысяч двести сорок восемь) рублей 52 копейки.</w:t>
      </w:r>
    </w:p>
    <w:p>
      <w:pPr>
        <w:spacing w:before="0" w:after="0"/>
        <w:ind w:firstLine="567"/>
        <w:jc w:val="both"/>
        <w:rPr>
          <w:sz w:val="28"/>
          <w:szCs w:val="28"/>
        </w:rPr>
      </w:pPr>
      <w:r>
        <w:rPr>
          <w:rFonts w:ascii="Times New Roman" w:eastAsia="Times New Roman" w:hAnsi="Times New Roman" w:cs="Times New Roman"/>
          <w:sz w:val="28"/>
          <w:szCs w:val="28"/>
        </w:rPr>
        <w:t xml:space="preserve">В остальной части в удовлетворении исковых требований Шевченко Алексея Леонидовича к </w:t>
      </w:r>
      <w:r>
        <w:rPr>
          <w:rStyle w:val="cat-OrganizationNamegrp-41rplc-10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 отказать.</w:t>
      </w:r>
    </w:p>
    <w:p>
      <w:pPr>
        <w:spacing w:before="0" w:after="0"/>
        <w:ind w:firstLine="567"/>
        <w:jc w:val="both"/>
        <w:rPr>
          <w:sz w:val="28"/>
          <w:szCs w:val="28"/>
        </w:rPr>
      </w:pPr>
      <w:r>
        <w:rPr>
          <w:rFonts w:ascii="Times New Roman" w:eastAsia="Times New Roman" w:hAnsi="Times New Roman" w:cs="Times New Roman"/>
          <w:sz w:val="28"/>
          <w:szCs w:val="28"/>
        </w:rPr>
        <w:t xml:space="preserve">Взыскать с </w:t>
      </w:r>
      <w:r>
        <w:rPr>
          <w:rStyle w:val="cat-OrganizationNamegrp-41rplc-10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(ИНН 7725340529) в доход местного бюджета государственную пошлину в размере 3186,76 рублей.</w:t>
      </w:r>
    </w:p>
    <w:p>
      <w:pPr>
        <w:spacing w:before="0" w:after="0"/>
        <w:ind w:firstLine="708"/>
        <w:jc w:val="both"/>
        <w:rPr>
          <w:sz w:val="28"/>
          <w:szCs w:val="28"/>
        </w:rPr>
      </w:pPr>
      <w:r>
        <w:rPr>
          <w:rFonts w:ascii="Times New Roman" w:eastAsia="Times New Roman" w:hAnsi="Times New Roman" w:cs="Times New Roman"/>
          <w:sz w:val="28"/>
          <w:szCs w:val="28"/>
        </w:rPr>
        <w:t xml:space="preserve">Решение может быть обжаловано в Сургутский городской суд Ханты-Мансийского автономного округа-Югры в течение месяца со дня принятия решения суда в окончательной форме, путём подачи апелляционной жалобы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судебного участка № 5 Сургутского судебного района города окружного значения Сургута.</w:t>
      </w:r>
    </w:p>
    <w:p>
      <w:pPr>
        <w:spacing w:before="0" w:after="0"/>
        <w:ind w:firstLine="708"/>
        <w:jc w:val="both"/>
        <w:rPr>
          <w:sz w:val="28"/>
          <w:szCs w:val="28"/>
        </w:rPr>
      </w:pPr>
      <w:r>
        <w:rPr>
          <w:rFonts w:ascii="Times New Roman" w:eastAsia="Times New Roman" w:hAnsi="Times New Roman" w:cs="Times New Roman"/>
          <w:sz w:val="28"/>
          <w:szCs w:val="28"/>
        </w:rPr>
        <w:t>Мотивированное решение изготовлено 01.04.2024</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 Зиннурова</w:t>
      </w:r>
    </w:p>
    <w:p>
      <w:pPr>
        <w:spacing w:before="0" w:after="0"/>
        <w:ind w:firstLine="720"/>
        <w:jc w:val="both"/>
        <w:rPr>
          <w:sz w:val="28"/>
          <w:szCs w:val="28"/>
        </w:rPr>
      </w:pPr>
      <w:r>
        <w:rPr>
          <w:rFonts w:ascii="Times New Roman" w:eastAsia="Times New Roman" w:hAnsi="Times New Roman" w:cs="Times New Roman"/>
          <w:sz w:val="28"/>
          <w:szCs w:val="28"/>
        </w:rPr>
        <w:t xml:space="preserve">КОПИЯ ВЕРНА </w:t>
      </w:r>
      <w:r>
        <w:rPr>
          <w:rFonts w:ascii="Times New Roman" w:eastAsia="Times New Roman" w:hAnsi="Times New Roman" w:cs="Times New Roman"/>
          <w:sz w:val="28"/>
          <w:szCs w:val="28"/>
        </w:rPr>
        <w:t>01 апреля</w:t>
      </w:r>
      <w:r>
        <w:rPr>
          <w:rFonts w:ascii="Times New Roman" w:eastAsia="Times New Roman" w:hAnsi="Times New Roman" w:cs="Times New Roman"/>
          <w:sz w:val="28"/>
          <w:szCs w:val="28"/>
        </w:rPr>
        <w:t xml:space="preserve"> 2024 г.</w:t>
      </w:r>
    </w:p>
    <w:p>
      <w:pPr>
        <w:spacing w:before="0" w:after="0"/>
        <w:ind w:firstLine="720"/>
        <w:jc w:val="both"/>
        <w:rPr>
          <w:sz w:val="28"/>
          <w:szCs w:val="28"/>
        </w:rPr>
      </w:pPr>
      <w:r>
        <w:rPr>
          <w:rFonts w:ascii="Times New Roman" w:eastAsia="Times New Roman" w:hAnsi="Times New Roman" w:cs="Times New Roman"/>
          <w:sz w:val="28"/>
          <w:szCs w:val="28"/>
        </w:rPr>
        <w:t>Мировой судья судебного участка №5 Сургутского</w:t>
      </w:r>
    </w:p>
    <w:p>
      <w:pPr>
        <w:spacing w:before="0" w:after="0"/>
        <w:ind w:firstLine="720"/>
        <w:jc w:val="both"/>
        <w:rPr>
          <w:sz w:val="28"/>
          <w:szCs w:val="28"/>
        </w:rPr>
      </w:pPr>
      <w:r>
        <w:rPr>
          <w:rFonts w:ascii="Times New Roman" w:eastAsia="Times New Roman" w:hAnsi="Times New Roman" w:cs="Times New Roman"/>
          <w:sz w:val="28"/>
          <w:szCs w:val="28"/>
        </w:rPr>
        <w:t>судебного района города окружного значения Сургута</w:t>
      </w:r>
    </w:p>
    <w:p>
      <w:pPr>
        <w:spacing w:before="0" w:after="0"/>
        <w:ind w:firstLine="720"/>
        <w:jc w:val="both"/>
        <w:rPr>
          <w:sz w:val="28"/>
          <w:szCs w:val="28"/>
        </w:rPr>
      </w:pPr>
      <w:r>
        <w:rPr>
          <w:rFonts w:ascii="Times New Roman" w:eastAsia="Times New Roman" w:hAnsi="Times New Roman" w:cs="Times New Roman"/>
          <w:sz w:val="28"/>
          <w:szCs w:val="28"/>
        </w:rPr>
        <w:t>ХМАО-Югры Т.И. Зиннурова__________________</w:t>
      </w:r>
    </w:p>
    <w:p>
      <w:pPr>
        <w:spacing w:before="0" w:after="0"/>
        <w:ind w:firstLine="720"/>
        <w:jc w:val="both"/>
        <w:rPr>
          <w:sz w:val="28"/>
          <w:szCs w:val="28"/>
        </w:rPr>
      </w:pPr>
      <w:r>
        <w:rPr>
          <w:rFonts w:ascii="Times New Roman" w:eastAsia="Times New Roman" w:hAnsi="Times New Roman" w:cs="Times New Roman"/>
          <w:sz w:val="28"/>
          <w:szCs w:val="28"/>
        </w:rPr>
        <w:t>Подлинный документ находится в деле № 02-0064/2605/2024</w:t>
      </w:r>
    </w:p>
    <w:p>
      <w:pPr>
        <w:spacing w:before="0" w:after="0"/>
        <w:rPr>
          <w:sz w:val="28"/>
          <w:szCs w:val="28"/>
        </w:rPr>
      </w:pPr>
    </w:p>
    <w:p>
      <w:pPr>
        <w:spacing w:before="0" w:after="0"/>
        <w:ind w:firstLine="567"/>
        <w:jc w:val="both"/>
        <w:rPr>
          <w:sz w:val="28"/>
          <w:szCs w:val="28"/>
        </w:rPr>
      </w:pPr>
    </w:p>
    <w:sectPr>
      <w:headerReference w:type="default" r:id="rId2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2"/>
        <w:szCs w:val="22"/>
      </w:rPr>
    </w:pPr>
    <w:r>
      <w:rPr>
        <w:sz w:val="22"/>
        <w:szCs w:val="22"/>
      </w:rPr>
      <w:fldChar w:fldCharType="begin"/>
    </w:r>
    <w:r>
      <w:rPr>
        <w:sz w:val="22"/>
        <w:szCs w:val="22"/>
      </w:rPr>
      <w:instrText xml:space="preserve">PAGE  </w:instrText>
    </w:r>
    <w:r>
      <w:rPr>
        <w:sz w:val="22"/>
        <w:szCs w:val="22"/>
      </w:rPr>
      <w:fldChar w:fldCharType="separate"/>
    </w:r>
    <w:r>
      <w:rPr>
        <w:rFonts w:ascii="Cambria" w:eastAsia="Cambria" w:hAnsi="Cambria" w:cs="Cambria"/>
        <w:sz w:val="22"/>
        <w:szCs w:val="22"/>
      </w:rPr>
      <w:t>1</w:t>
    </w:r>
    <w:r>
      <w:rPr>
        <w:rFonts w:ascii="Cambria" w:eastAsia="Cambria" w:hAnsi="Cambria" w:cs="Cambria"/>
        <w:sz w:val="22"/>
        <w:szCs w:val="22"/>
      </w:rPr>
      <w:fldChar w:fldCharType="end"/>
    </w:r>
  </w:p>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OrganizationNamegrp-41rplc-8">
    <w:name w:val="cat-OrganizationName grp-41 rplc-8"/>
    <w:basedOn w:val="DefaultParagraphFont"/>
  </w:style>
  <w:style w:type="character" w:customStyle="1" w:styleId="cat-OrganizationNamegrp-40rplc-9">
    <w:name w:val="cat-OrganizationName grp-40 rplc-9"/>
    <w:basedOn w:val="DefaultParagraphFont"/>
  </w:style>
  <w:style w:type="character" w:customStyle="1" w:styleId="cat-OrganizationNamegrp-41rplc-11">
    <w:name w:val="cat-OrganizationName grp-41 rplc-11"/>
    <w:basedOn w:val="DefaultParagraphFont"/>
  </w:style>
  <w:style w:type="character" w:customStyle="1" w:styleId="cat-OrganizationNamegrp-40rplc-12">
    <w:name w:val="cat-OrganizationName grp-40 rplc-12"/>
    <w:basedOn w:val="DefaultParagraphFont"/>
  </w:style>
  <w:style w:type="character" w:customStyle="1" w:styleId="cat-OrganizationNamegrp-40rplc-14">
    <w:name w:val="cat-OrganizationName grp-40 rplc-14"/>
    <w:basedOn w:val="DefaultParagraphFont"/>
  </w:style>
  <w:style w:type="character" w:customStyle="1" w:styleId="cat-OrganizationNamegrp-42rplc-16">
    <w:name w:val="cat-OrganizationName grp-42 rplc-16"/>
    <w:basedOn w:val="DefaultParagraphFont"/>
  </w:style>
  <w:style w:type="character" w:customStyle="1" w:styleId="cat-OrganizationNamegrp-42rplc-20">
    <w:name w:val="cat-OrganizationName grp-42 rplc-20"/>
    <w:basedOn w:val="DefaultParagraphFont"/>
  </w:style>
  <w:style w:type="character" w:customStyle="1" w:styleId="cat-OrganizationNamegrp-42rplc-26">
    <w:name w:val="cat-OrganizationName grp-42 rplc-26"/>
    <w:basedOn w:val="DefaultParagraphFont"/>
  </w:style>
  <w:style w:type="character" w:customStyle="1" w:styleId="cat-OrganizationNamegrp-42rplc-27">
    <w:name w:val="cat-OrganizationName grp-42 rplc-27"/>
    <w:basedOn w:val="DefaultParagraphFont"/>
  </w:style>
  <w:style w:type="character" w:customStyle="1" w:styleId="cat-OrganizationNamegrp-42rplc-29">
    <w:name w:val="cat-OrganizationName grp-42 rplc-29"/>
    <w:basedOn w:val="DefaultParagraphFont"/>
  </w:style>
  <w:style w:type="character" w:customStyle="1" w:styleId="cat-OrganizationNamegrp-42rplc-30">
    <w:name w:val="cat-OrganizationName grp-42 rplc-30"/>
    <w:basedOn w:val="DefaultParagraphFont"/>
  </w:style>
  <w:style w:type="character" w:customStyle="1" w:styleId="cat-OrganizationNamegrp-40rplc-32">
    <w:name w:val="cat-OrganizationName grp-40 rplc-32"/>
    <w:basedOn w:val="DefaultParagraphFont"/>
  </w:style>
  <w:style w:type="character" w:customStyle="1" w:styleId="cat-OrganizationNamegrp-40rplc-33">
    <w:name w:val="cat-OrganizationName grp-40 rplc-33"/>
    <w:basedOn w:val="DefaultParagraphFont"/>
  </w:style>
  <w:style w:type="character" w:customStyle="1" w:styleId="cat-OrganizationNamegrp-40rplc-35">
    <w:name w:val="cat-OrganizationName grp-40 rplc-35"/>
    <w:basedOn w:val="DefaultParagraphFont"/>
  </w:style>
  <w:style w:type="character" w:customStyle="1" w:styleId="cat-UserDefinedgrp-48rplc-36">
    <w:name w:val="cat-UserDefined grp-48 rplc-36"/>
    <w:basedOn w:val="DefaultParagraphFont"/>
  </w:style>
  <w:style w:type="character" w:customStyle="1" w:styleId="cat-OrganizationNamegrp-43rplc-38">
    <w:name w:val="cat-OrganizationName grp-43 rplc-38"/>
    <w:basedOn w:val="DefaultParagraphFont"/>
  </w:style>
  <w:style w:type="character" w:customStyle="1" w:styleId="cat-OrganizationNamegrp-43rplc-39">
    <w:name w:val="cat-OrganizationName grp-43 rplc-39"/>
    <w:basedOn w:val="DefaultParagraphFont"/>
  </w:style>
  <w:style w:type="character" w:customStyle="1" w:styleId="cat-OrganizationNamegrp-40rplc-40">
    <w:name w:val="cat-OrganizationName grp-40 rplc-40"/>
    <w:basedOn w:val="DefaultParagraphFont"/>
  </w:style>
  <w:style w:type="character" w:customStyle="1" w:styleId="cat-OrganizationNamegrp-44rplc-46">
    <w:name w:val="cat-OrganizationName grp-44 rplc-46"/>
    <w:basedOn w:val="DefaultParagraphFont"/>
  </w:style>
  <w:style w:type="character" w:customStyle="1" w:styleId="cat-OrganizationNamegrp-44rplc-49">
    <w:name w:val="cat-OrganizationName grp-44 rplc-49"/>
    <w:basedOn w:val="DefaultParagraphFont"/>
  </w:style>
  <w:style w:type="character" w:customStyle="1" w:styleId="cat-OrganizationNamegrp-40rplc-52">
    <w:name w:val="cat-OrganizationName grp-40 rplc-52"/>
    <w:basedOn w:val="DefaultParagraphFont"/>
  </w:style>
  <w:style w:type="character" w:customStyle="1" w:styleId="cat-OrganizationNamegrp-40rplc-53">
    <w:name w:val="cat-OrganizationName grp-40 rplc-53"/>
    <w:basedOn w:val="DefaultParagraphFont"/>
  </w:style>
  <w:style w:type="character" w:customStyle="1" w:styleId="cat-OrganizationNamegrp-44rplc-57">
    <w:name w:val="cat-OrganizationName grp-44 rplc-57"/>
    <w:basedOn w:val="DefaultParagraphFont"/>
  </w:style>
  <w:style w:type="character" w:customStyle="1" w:styleId="cat-OrganizationNamegrp-44rplc-59">
    <w:name w:val="cat-OrganizationName grp-44 rplc-59"/>
    <w:basedOn w:val="DefaultParagraphFont"/>
  </w:style>
  <w:style w:type="character" w:customStyle="1" w:styleId="cat-OrganizationNamegrp-40rplc-62">
    <w:name w:val="cat-OrganizationName grp-40 rplc-62"/>
    <w:basedOn w:val="DefaultParagraphFont"/>
  </w:style>
  <w:style w:type="character" w:customStyle="1" w:styleId="cat-OrganizationNamegrp-45rplc-64">
    <w:name w:val="cat-OrganizationName grp-45 rplc-64"/>
    <w:basedOn w:val="DefaultParagraphFont"/>
  </w:style>
  <w:style w:type="character" w:customStyle="1" w:styleId="cat-OrganizationNamegrp-44rplc-66">
    <w:name w:val="cat-OrganizationName grp-44 rplc-66"/>
    <w:basedOn w:val="DefaultParagraphFont"/>
  </w:style>
  <w:style w:type="character" w:customStyle="1" w:styleId="cat-OrganizationNamegrp-42rplc-67">
    <w:name w:val="cat-OrganizationName grp-42 rplc-67"/>
    <w:basedOn w:val="DefaultParagraphFont"/>
  </w:style>
  <w:style w:type="character" w:customStyle="1" w:styleId="cat-OrganizationNamegrp-44rplc-69">
    <w:name w:val="cat-OrganizationName grp-44 rplc-69"/>
    <w:basedOn w:val="DefaultParagraphFont"/>
  </w:style>
  <w:style w:type="character" w:customStyle="1" w:styleId="cat-OrganizationNamegrp-44rplc-70">
    <w:name w:val="cat-OrganizationName grp-44 rplc-70"/>
    <w:basedOn w:val="DefaultParagraphFont"/>
  </w:style>
  <w:style w:type="character" w:customStyle="1" w:styleId="cat-OrganizationNamegrp-44rplc-73">
    <w:name w:val="cat-OrganizationName grp-44 rplc-73"/>
    <w:basedOn w:val="DefaultParagraphFont"/>
  </w:style>
  <w:style w:type="character" w:customStyle="1" w:styleId="cat-OrganizationNamegrp-44rplc-77">
    <w:name w:val="cat-OrganizationName grp-44 rplc-77"/>
    <w:basedOn w:val="DefaultParagraphFont"/>
  </w:style>
  <w:style w:type="character" w:customStyle="1" w:styleId="cat-OrganizationNamegrp-44rplc-83">
    <w:name w:val="cat-OrganizationName grp-44 rplc-83"/>
    <w:basedOn w:val="DefaultParagraphFont"/>
  </w:style>
  <w:style w:type="character" w:customStyle="1" w:styleId="cat-OrganizationNamegrp-42rplc-89">
    <w:name w:val="cat-OrganizationName grp-42 rplc-89"/>
    <w:basedOn w:val="DefaultParagraphFont"/>
  </w:style>
  <w:style w:type="character" w:customStyle="1" w:styleId="cat-OrganizationNamegrp-41rplc-93">
    <w:name w:val="cat-OrganizationName grp-41 rplc-93"/>
    <w:basedOn w:val="DefaultParagraphFont"/>
  </w:style>
  <w:style w:type="character" w:customStyle="1" w:styleId="cat-OrganizationNamegrp-41rplc-94">
    <w:name w:val="cat-OrganizationName grp-41 rplc-94"/>
    <w:basedOn w:val="DefaultParagraphFont"/>
  </w:style>
  <w:style w:type="character" w:customStyle="1" w:styleId="cat-UserDefinedgrp-49rplc-96">
    <w:name w:val="cat-UserDefined grp-49 rplc-96"/>
    <w:basedOn w:val="DefaultParagraphFont"/>
  </w:style>
  <w:style w:type="character" w:customStyle="1" w:styleId="cat-OrganizationNamegrp-41rplc-105">
    <w:name w:val="cat-OrganizationName grp-41 rplc-105"/>
    <w:basedOn w:val="DefaultParagraphFont"/>
  </w:style>
  <w:style w:type="character" w:customStyle="1" w:styleId="cat-OrganizationNamegrp-41rplc-106">
    <w:name w:val="cat-OrganizationName grp-41 rplc-10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sud.garant.ru/document/redirect/10164072/42103" TargetMode="External" /><Relationship Id="rId11" Type="http://schemas.openxmlformats.org/officeDocument/2006/relationships/hyperlink" Target="https://msud.garant.ru/document/redirect/10164072/3681" TargetMode="External" /><Relationship Id="rId12" Type="http://schemas.openxmlformats.org/officeDocument/2006/relationships/hyperlink" Target="https://msud.garant.ru/document/redirect/10164072/3682" TargetMode="External" /><Relationship Id="rId13" Type="http://schemas.openxmlformats.org/officeDocument/2006/relationships/hyperlink" Target="https://msud.garant.ru/document/redirect/10164072/373" TargetMode="External" /><Relationship Id="rId14" Type="http://schemas.openxmlformats.org/officeDocument/2006/relationships/hyperlink" Target="https://msud.garant.ru/document/redirect/10106035/0" TargetMode="External" /><Relationship Id="rId15" Type="http://schemas.openxmlformats.org/officeDocument/2006/relationships/hyperlink" Target="https://msud.garant.ru/document/redirect/10164072/2039" TargetMode="External" /><Relationship Id="rId16" Type="http://schemas.openxmlformats.org/officeDocument/2006/relationships/hyperlink" Target="https://msud.garant.ru/document/redirect/10164072/779" TargetMode="External" /><Relationship Id="rId17" Type="http://schemas.openxmlformats.org/officeDocument/2006/relationships/hyperlink" Target="https://msud.garant.ru/document/redirect/10164072/7791" TargetMode="External" /><Relationship Id="rId18" Type="http://schemas.openxmlformats.org/officeDocument/2006/relationships/hyperlink" Target="https://msud.garant.ru/document/redirect/10164072/4281" TargetMode="External" /><Relationship Id="rId19" Type="http://schemas.openxmlformats.org/officeDocument/2006/relationships/hyperlink" Target="https://msud.garant.ru/document/redirect/10164072/1333" TargetMode="External" /><Relationship Id="rId2" Type="http://schemas.openxmlformats.org/officeDocument/2006/relationships/webSettings" Target="webSettings.xml" /><Relationship Id="rId20" Type="http://schemas.openxmlformats.org/officeDocument/2006/relationships/hyperlink" Target="https://msud.garant.ru/document/redirect/10164072/1444" TargetMode="External" /><Relationship Id="rId21" Type="http://schemas.openxmlformats.org/officeDocument/2006/relationships/hyperlink" Target="https://msud.garant.ru/document/redirect/10164072/42802" TargetMode="External" /><Relationship Id="rId22" Type="http://schemas.openxmlformats.org/officeDocument/2006/relationships/hyperlink" Target="https://msud.garant.ru/document/redirect/10164072/782" TargetMode="External" /><Relationship Id="rId23" Type="http://schemas.openxmlformats.org/officeDocument/2006/relationships/hyperlink" Target="https://msud.garant.ru/document/redirect/10164072/7821" TargetMode="External" /><Relationship Id="rId24" Type="http://schemas.openxmlformats.org/officeDocument/2006/relationships/hyperlink" Target="https://msud.garant.ru/document/redirect/10106035/32" TargetMode="External" /><Relationship Id="rId25" Type="http://schemas.openxmlformats.org/officeDocument/2006/relationships/hyperlink" Target="https://msud.garant.ru/document/redirect/10164072/1107" TargetMode="External" /><Relationship Id="rId26" Type="http://schemas.openxmlformats.org/officeDocument/2006/relationships/hyperlink" Target="https://msud.garant.ru/document/redirect/10164072/395" TargetMode="External" /><Relationship Id="rId27" Type="http://schemas.openxmlformats.org/officeDocument/2006/relationships/header" Target="header1.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msud.garant.ru/document/redirect/10164072/309" TargetMode="External" /><Relationship Id="rId5" Type="http://schemas.openxmlformats.org/officeDocument/2006/relationships/hyperlink" Target="https://msud.garant.ru/document/redirect/10164072/310" TargetMode="External" /><Relationship Id="rId6" Type="http://schemas.openxmlformats.org/officeDocument/2006/relationships/hyperlink" Target="https://msud.garant.ru/document/redirect/10164072/0" TargetMode="External" /><Relationship Id="rId7" Type="http://schemas.openxmlformats.org/officeDocument/2006/relationships/hyperlink" Target="https://msud.garant.ru/document/redirect/10106035/15" TargetMode="External" /><Relationship Id="rId8" Type="http://schemas.openxmlformats.org/officeDocument/2006/relationships/hyperlink" Target="https://msud.garant.ru/document/redirect/10106035/1306" TargetMode="External" /><Relationship Id="rId9" Type="http://schemas.openxmlformats.org/officeDocument/2006/relationships/hyperlink" Target="https://msud.garant.ru/document/redirect/10164072/42101"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